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BAA6" w14:textId="37CD6B17" w:rsidR="002A1CF1" w:rsidRDefault="002A1CF1">
      <w:bookmarkStart w:id="0" w:name="_GoBack"/>
      <w:bookmarkEnd w:id="0"/>
    </w:p>
    <w:p w14:paraId="5E9223B3" w14:textId="6DA95AAB" w:rsidR="002A1CF1" w:rsidRDefault="002A1CF1"/>
    <w:p w14:paraId="29C88C3D" w14:textId="02AEA53E" w:rsidR="002A1CF1" w:rsidRPr="00181E4D" w:rsidRDefault="00181E4D" w:rsidP="00181E4D">
      <w:pPr>
        <w:rPr>
          <w:rFonts w:ascii="Arial" w:hAnsi="Arial" w:cs="Arial"/>
          <w:b/>
          <w:color w:val="FF0000"/>
          <w:sz w:val="24"/>
          <w:szCs w:val="24"/>
        </w:rPr>
      </w:pPr>
      <w:r w:rsidRPr="00181E4D">
        <w:rPr>
          <w:rFonts w:ascii="Arial" w:hAnsi="Arial" w:cs="Arial"/>
          <w:b/>
          <w:color w:val="FF0000"/>
          <w:sz w:val="24"/>
          <w:szCs w:val="24"/>
        </w:rPr>
        <w:t>What we are doing</w:t>
      </w:r>
    </w:p>
    <w:p w14:paraId="21490411" w14:textId="1A123A1C" w:rsidR="002A1CF1" w:rsidRDefault="00181E4D" w:rsidP="002A1CF1">
      <w:pPr>
        <w:rPr>
          <w:rFonts w:ascii="Arial" w:hAnsi="Arial" w:cs="Arial"/>
          <w:sz w:val="24"/>
          <w:szCs w:val="24"/>
        </w:rPr>
      </w:pPr>
      <w:r>
        <w:rPr>
          <w:rFonts w:ascii="Arial" w:hAnsi="Arial" w:cs="Arial"/>
          <w:sz w:val="24"/>
          <w:szCs w:val="24"/>
        </w:rPr>
        <w:t>Sandwell Safeguarding Adults Board (SSAB)</w:t>
      </w:r>
      <w:r w:rsidR="002A1CF1" w:rsidRPr="002A1CF1">
        <w:rPr>
          <w:rFonts w:ascii="Arial" w:hAnsi="Arial" w:cs="Arial"/>
          <w:sz w:val="24"/>
          <w:szCs w:val="24"/>
        </w:rPr>
        <w:t xml:space="preserve"> would like to update you on how we are responding to coronavirus (COVID-19) and how we will maintain our service delivery in these most challenging of times. We are trying to work closely with our partners and are continually monitoring the latest government advice and responding accordingly.</w:t>
      </w:r>
    </w:p>
    <w:p w14:paraId="484C056F" w14:textId="79A08199" w:rsidR="00075A20" w:rsidRDefault="00075A20" w:rsidP="002A1CF1">
      <w:pPr>
        <w:rPr>
          <w:rFonts w:ascii="Arial" w:hAnsi="Arial" w:cs="Arial"/>
          <w:sz w:val="24"/>
          <w:szCs w:val="24"/>
        </w:rPr>
      </w:pPr>
      <w:r>
        <w:rPr>
          <w:rFonts w:ascii="Arial" w:hAnsi="Arial" w:cs="Arial"/>
          <w:sz w:val="24"/>
          <w:szCs w:val="24"/>
        </w:rPr>
        <w:t>As a Safeguarding Adults Board, we will consider the three questions below as part of assurance sought:</w:t>
      </w:r>
    </w:p>
    <w:p w14:paraId="20FF3071" w14:textId="77777777" w:rsidR="00075A20" w:rsidRPr="00075A20" w:rsidRDefault="00075A20" w:rsidP="00075A20">
      <w:pPr>
        <w:rPr>
          <w:rFonts w:ascii="Arial" w:hAnsi="Arial" w:cs="Arial"/>
          <w:sz w:val="24"/>
          <w:szCs w:val="24"/>
        </w:rPr>
      </w:pPr>
      <w:r w:rsidRPr="00075A20">
        <w:rPr>
          <w:rFonts w:ascii="Arial" w:hAnsi="Arial" w:cs="Arial"/>
          <w:b/>
          <w:bCs/>
          <w:sz w:val="24"/>
          <w:szCs w:val="24"/>
        </w:rPr>
        <w:t>1.</w:t>
      </w:r>
      <w:r w:rsidRPr="00075A20">
        <w:rPr>
          <w:rFonts w:ascii="Arial" w:hAnsi="Arial" w:cs="Arial"/>
          <w:sz w:val="24"/>
          <w:szCs w:val="24"/>
        </w:rPr>
        <w:t>     Under Civil Contingency Act business continuity planning processes, what safeguarding impact assessments have been made locally as part of the process, both within single organisations, but also the impact on the multi-agency statutory requirements.</w:t>
      </w:r>
    </w:p>
    <w:p w14:paraId="78F22ED9" w14:textId="742E55A1" w:rsidR="00075A20" w:rsidRPr="00075A20" w:rsidRDefault="00075A20" w:rsidP="00075A20">
      <w:pPr>
        <w:rPr>
          <w:rFonts w:ascii="Arial" w:hAnsi="Arial" w:cs="Arial"/>
          <w:sz w:val="24"/>
          <w:szCs w:val="24"/>
        </w:rPr>
      </w:pPr>
      <w:r w:rsidRPr="00075A20">
        <w:rPr>
          <w:rFonts w:ascii="Arial" w:hAnsi="Arial" w:cs="Arial"/>
          <w:b/>
          <w:bCs/>
          <w:sz w:val="24"/>
          <w:szCs w:val="24"/>
        </w:rPr>
        <w:t>2.</w:t>
      </w:r>
      <w:r w:rsidRPr="00075A20">
        <w:rPr>
          <w:rFonts w:ascii="Arial" w:hAnsi="Arial" w:cs="Arial"/>
          <w:sz w:val="24"/>
          <w:szCs w:val="24"/>
        </w:rPr>
        <w:t xml:space="preserve">     What assurance is it possible to gain about the local response to safeguarding concerns? For example, what is the extent of s42.1 activity around emerging, societal and safeguarding issues from </w:t>
      </w:r>
      <w:proofErr w:type="spellStart"/>
      <w:r w:rsidRPr="00075A20">
        <w:rPr>
          <w:rFonts w:ascii="Arial" w:hAnsi="Arial" w:cs="Arial"/>
          <w:sz w:val="24"/>
          <w:szCs w:val="24"/>
        </w:rPr>
        <w:t>Covid</w:t>
      </w:r>
      <w:proofErr w:type="spellEnd"/>
      <w:r w:rsidRPr="00075A20">
        <w:rPr>
          <w:rFonts w:ascii="Arial" w:hAnsi="Arial" w:cs="Arial"/>
          <w:sz w:val="24"/>
          <w:szCs w:val="24"/>
        </w:rPr>
        <w:t xml:space="preserve"> 19 – particularly the role of volunteers and keeping adults safe who have care and support needs / or who have vulnerabiliti</w:t>
      </w:r>
      <w:r>
        <w:rPr>
          <w:rFonts w:ascii="Arial" w:hAnsi="Arial" w:cs="Arial"/>
          <w:sz w:val="24"/>
          <w:szCs w:val="24"/>
        </w:rPr>
        <w:t>es are in self isolating groups</w:t>
      </w:r>
      <w:r w:rsidRPr="00075A20">
        <w:rPr>
          <w:rFonts w:ascii="Arial" w:hAnsi="Arial" w:cs="Arial"/>
          <w:sz w:val="24"/>
          <w:szCs w:val="24"/>
        </w:rPr>
        <w:t>?</w:t>
      </w:r>
    </w:p>
    <w:p w14:paraId="392C6407" w14:textId="52B1ED98" w:rsidR="00E226C6" w:rsidRDefault="00075A20" w:rsidP="002A1CF1">
      <w:pPr>
        <w:rPr>
          <w:rFonts w:ascii="Arial" w:hAnsi="Arial" w:cs="Arial"/>
          <w:sz w:val="24"/>
          <w:szCs w:val="24"/>
        </w:rPr>
      </w:pPr>
      <w:r w:rsidRPr="00075A20">
        <w:rPr>
          <w:rFonts w:ascii="Arial" w:hAnsi="Arial" w:cs="Arial"/>
          <w:b/>
          <w:bCs/>
          <w:sz w:val="24"/>
          <w:szCs w:val="24"/>
        </w:rPr>
        <w:t>3.</w:t>
      </w:r>
      <w:r w:rsidRPr="00075A20">
        <w:rPr>
          <w:rFonts w:ascii="Arial" w:hAnsi="Arial" w:cs="Arial"/>
          <w:sz w:val="24"/>
          <w:szCs w:val="24"/>
        </w:rPr>
        <w:t xml:space="preserve">     What is emerging in your area around Care Act assessments </w:t>
      </w:r>
      <w:proofErr w:type="gramStart"/>
      <w:r w:rsidRPr="00075A20">
        <w:rPr>
          <w:rFonts w:ascii="Arial" w:hAnsi="Arial" w:cs="Arial"/>
          <w:sz w:val="24"/>
          <w:szCs w:val="24"/>
        </w:rPr>
        <w:t>in light of</w:t>
      </w:r>
      <w:proofErr w:type="gramEnd"/>
      <w:r w:rsidRPr="00075A20">
        <w:rPr>
          <w:rFonts w:ascii="Arial" w:hAnsi="Arial" w:cs="Arial"/>
          <w:sz w:val="24"/>
          <w:szCs w:val="24"/>
        </w:rPr>
        <w:t xml:space="preserve"> the Emergency Powers Bill?</w:t>
      </w:r>
    </w:p>
    <w:p w14:paraId="05E83DF7" w14:textId="2FC741E5" w:rsidR="00075A20" w:rsidRDefault="00075A20" w:rsidP="002A1CF1">
      <w:pPr>
        <w:rPr>
          <w:rFonts w:ascii="Arial" w:hAnsi="Arial" w:cs="Arial"/>
          <w:sz w:val="24"/>
          <w:szCs w:val="24"/>
        </w:rPr>
      </w:pPr>
      <w:r>
        <w:rPr>
          <w:rFonts w:ascii="Arial" w:hAnsi="Arial" w:cs="Arial"/>
          <w:sz w:val="24"/>
          <w:szCs w:val="24"/>
        </w:rPr>
        <w:t>SSAB statutory partners to maintain regular virtual contact with each other (frequency to be determined)</w:t>
      </w:r>
    </w:p>
    <w:p w14:paraId="44264E68" w14:textId="77777777" w:rsidR="00075A20" w:rsidRDefault="00075A20" w:rsidP="002A1CF1">
      <w:pPr>
        <w:rPr>
          <w:rFonts w:ascii="Arial" w:hAnsi="Arial" w:cs="Arial"/>
          <w:b/>
          <w:color w:val="FF0000"/>
          <w:sz w:val="24"/>
          <w:szCs w:val="24"/>
        </w:rPr>
      </w:pPr>
    </w:p>
    <w:p w14:paraId="3CB63084" w14:textId="0BAB4297" w:rsidR="00075A20" w:rsidRPr="00075A20" w:rsidRDefault="00075A20" w:rsidP="002A1CF1">
      <w:pPr>
        <w:rPr>
          <w:rFonts w:ascii="Arial" w:hAnsi="Arial" w:cs="Arial"/>
          <w:b/>
          <w:color w:val="FF0000"/>
          <w:sz w:val="24"/>
          <w:szCs w:val="24"/>
        </w:rPr>
      </w:pPr>
      <w:r>
        <w:rPr>
          <w:rFonts w:ascii="Arial" w:hAnsi="Arial" w:cs="Arial"/>
          <w:b/>
          <w:color w:val="FF0000"/>
          <w:sz w:val="24"/>
          <w:szCs w:val="24"/>
        </w:rPr>
        <w:t>SSAB Business Team Assurance</w:t>
      </w:r>
    </w:p>
    <w:p w14:paraId="592501E7" w14:textId="094363E1" w:rsidR="00181E4D" w:rsidRPr="00181E4D" w:rsidRDefault="00181E4D" w:rsidP="002A1CF1">
      <w:pPr>
        <w:rPr>
          <w:rFonts w:ascii="Arial" w:hAnsi="Arial" w:cs="Arial"/>
          <w:b/>
          <w:color w:val="FF0000"/>
          <w:sz w:val="24"/>
          <w:szCs w:val="24"/>
        </w:rPr>
      </w:pPr>
      <w:r w:rsidRPr="00181E4D">
        <w:rPr>
          <w:rFonts w:ascii="Arial" w:hAnsi="Arial" w:cs="Arial"/>
          <w:b/>
          <w:color w:val="FF0000"/>
          <w:sz w:val="24"/>
          <w:szCs w:val="24"/>
        </w:rPr>
        <w:t>Working from home</w:t>
      </w:r>
    </w:p>
    <w:p w14:paraId="3D768F9E" w14:textId="5561A7EA" w:rsidR="002A1CF1" w:rsidRDefault="00E10B7E">
      <w:pPr>
        <w:rPr>
          <w:rFonts w:ascii="Arial" w:hAnsi="Arial" w:cs="Arial"/>
          <w:sz w:val="24"/>
          <w:szCs w:val="24"/>
        </w:rPr>
      </w:pPr>
      <w:r w:rsidRPr="00E10B7E">
        <w:rPr>
          <w:rFonts w:ascii="Arial" w:hAnsi="Arial" w:cs="Arial"/>
          <w:sz w:val="24"/>
          <w:szCs w:val="24"/>
        </w:rPr>
        <w:t>The SSAB Business Team members are all working from home in accordance with government and Sandwell Metropolitan Borough Council (SMBC) guidance</w:t>
      </w:r>
      <w:r>
        <w:rPr>
          <w:rFonts w:ascii="Arial" w:hAnsi="Arial" w:cs="Arial"/>
          <w:sz w:val="24"/>
          <w:szCs w:val="24"/>
        </w:rPr>
        <w:t>.</w:t>
      </w:r>
    </w:p>
    <w:p w14:paraId="1E73A0F0" w14:textId="1252BE14" w:rsidR="00E10B7E" w:rsidRDefault="00E10B7E">
      <w:pPr>
        <w:rPr>
          <w:rFonts w:ascii="Arial" w:hAnsi="Arial" w:cs="Arial"/>
          <w:sz w:val="24"/>
          <w:szCs w:val="24"/>
        </w:rPr>
      </w:pPr>
      <w:r>
        <w:rPr>
          <w:rFonts w:ascii="Arial" w:hAnsi="Arial" w:cs="Arial"/>
          <w:sz w:val="24"/>
          <w:szCs w:val="24"/>
        </w:rPr>
        <w:t>All business-critical meetings are undertaken virtually using Skype, telephone conferencing and/or email. Business-critical meetings are identified as those that reflect statutory functions and where significant decisions are required.</w:t>
      </w:r>
    </w:p>
    <w:p w14:paraId="7938C21D" w14:textId="3EBEE630" w:rsidR="002A1CF1" w:rsidRDefault="00E10B7E">
      <w:pPr>
        <w:rPr>
          <w:rFonts w:ascii="Arial" w:hAnsi="Arial" w:cs="Arial"/>
          <w:sz w:val="24"/>
          <w:szCs w:val="24"/>
        </w:rPr>
      </w:pPr>
      <w:r>
        <w:rPr>
          <w:rFonts w:ascii="Arial" w:hAnsi="Arial" w:cs="Arial"/>
          <w:sz w:val="24"/>
          <w:szCs w:val="24"/>
        </w:rPr>
        <w:t xml:space="preserve">Daily team briefs are undertaken by Skype and tasks and priorities are reviewed daily with a workplan agreed weekly in advance. </w:t>
      </w:r>
    </w:p>
    <w:p w14:paraId="7A7F1565" w14:textId="7706346C" w:rsidR="00E10B7E" w:rsidRDefault="00E10B7E">
      <w:pPr>
        <w:rPr>
          <w:rFonts w:ascii="Arial" w:hAnsi="Arial" w:cs="Arial"/>
          <w:sz w:val="24"/>
          <w:szCs w:val="24"/>
        </w:rPr>
      </w:pPr>
      <w:r>
        <w:rPr>
          <w:rFonts w:ascii="Arial" w:hAnsi="Arial" w:cs="Arial"/>
          <w:sz w:val="24"/>
          <w:szCs w:val="24"/>
        </w:rPr>
        <w:t>Daily briefs also have a focus on team welfare with staff having the opportunity to talk to one another about non-business matters. Staff are encouraged to take virtual coffee breaks</w:t>
      </w:r>
      <w:r w:rsidR="002F6320">
        <w:rPr>
          <w:rFonts w:ascii="Arial" w:hAnsi="Arial" w:cs="Arial"/>
          <w:sz w:val="24"/>
          <w:szCs w:val="24"/>
        </w:rPr>
        <w:t xml:space="preserve"> (</w:t>
      </w:r>
      <w:proofErr w:type="spellStart"/>
      <w:r w:rsidR="002F6320">
        <w:rPr>
          <w:rFonts w:ascii="Arial" w:hAnsi="Arial" w:cs="Arial"/>
          <w:sz w:val="24"/>
          <w:szCs w:val="24"/>
        </w:rPr>
        <w:t>i.e</w:t>
      </w:r>
      <w:proofErr w:type="spellEnd"/>
      <w:r w:rsidR="002F6320">
        <w:rPr>
          <w:rFonts w:ascii="Arial" w:hAnsi="Arial" w:cs="Arial"/>
          <w:sz w:val="24"/>
          <w:szCs w:val="24"/>
        </w:rPr>
        <w:t xml:space="preserve"> with one another) and spend some time looking after each-others wellbeing.</w:t>
      </w:r>
    </w:p>
    <w:p w14:paraId="44160D84" w14:textId="77777777" w:rsidR="00E226C6" w:rsidRDefault="00E226C6">
      <w:pPr>
        <w:rPr>
          <w:rFonts w:ascii="Arial" w:hAnsi="Arial" w:cs="Arial"/>
          <w:sz w:val="24"/>
          <w:szCs w:val="24"/>
        </w:rPr>
      </w:pPr>
    </w:p>
    <w:p w14:paraId="5D4CC128" w14:textId="77777777" w:rsidR="001932FC" w:rsidRDefault="001932FC">
      <w:pPr>
        <w:rPr>
          <w:rFonts w:ascii="Arial" w:hAnsi="Arial" w:cs="Arial"/>
          <w:b/>
          <w:color w:val="FF0000"/>
          <w:sz w:val="24"/>
          <w:szCs w:val="24"/>
        </w:rPr>
      </w:pPr>
    </w:p>
    <w:p w14:paraId="27FAACBA" w14:textId="77777777" w:rsidR="001932FC" w:rsidRDefault="001932FC">
      <w:pPr>
        <w:rPr>
          <w:rFonts w:ascii="Arial" w:hAnsi="Arial" w:cs="Arial"/>
          <w:b/>
          <w:color w:val="FF0000"/>
          <w:sz w:val="24"/>
          <w:szCs w:val="24"/>
        </w:rPr>
      </w:pPr>
    </w:p>
    <w:p w14:paraId="4A8CCCC8" w14:textId="649AF6CB" w:rsidR="00E226C6" w:rsidRDefault="00E226C6">
      <w:pPr>
        <w:rPr>
          <w:rFonts w:ascii="Arial" w:hAnsi="Arial" w:cs="Arial"/>
          <w:b/>
          <w:color w:val="FF0000"/>
          <w:sz w:val="24"/>
          <w:szCs w:val="24"/>
        </w:rPr>
      </w:pPr>
      <w:r w:rsidRPr="00E226C6">
        <w:rPr>
          <w:rFonts w:ascii="Arial" w:hAnsi="Arial" w:cs="Arial"/>
          <w:b/>
          <w:color w:val="FF0000"/>
          <w:sz w:val="24"/>
          <w:szCs w:val="24"/>
        </w:rPr>
        <w:t>Business-</w:t>
      </w:r>
      <w:r>
        <w:rPr>
          <w:rFonts w:ascii="Arial" w:hAnsi="Arial" w:cs="Arial"/>
          <w:b/>
          <w:color w:val="FF0000"/>
          <w:sz w:val="24"/>
          <w:szCs w:val="24"/>
        </w:rPr>
        <w:t>Critical Activity</w:t>
      </w:r>
    </w:p>
    <w:p w14:paraId="3F10616B" w14:textId="37AA2997" w:rsidR="00E226C6" w:rsidRDefault="00E226C6" w:rsidP="00E226C6">
      <w:pPr>
        <w:pStyle w:val="ListParagraph"/>
        <w:numPr>
          <w:ilvl w:val="0"/>
          <w:numId w:val="1"/>
        </w:numPr>
        <w:rPr>
          <w:rFonts w:ascii="Arial" w:hAnsi="Arial" w:cs="Arial"/>
          <w:sz w:val="24"/>
          <w:szCs w:val="24"/>
        </w:rPr>
      </w:pPr>
      <w:r w:rsidRPr="00E226C6">
        <w:rPr>
          <w:rFonts w:ascii="Arial" w:hAnsi="Arial" w:cs="Arial"/>
          <w:sz w:val="24"/>
          <w:szCs w:val="24"/>
        </w:rPr>
        <w:t>Maintaining effective links with Sub-Groups with a focus on maintain partnerships, agreeing key messages, sharing information and agreeing priority work areas.</w:t>
      </w:r>
    </w:p>
    <w:p w14:paraId="160A56A2" w14:textId="094B522C" w:rsidR="00E226C6" w:rsidRDefault="00E226C6" w:rsidP="00E226C6">
      <w:pPr>
        <w:pStyle w:val="ListParagraph"/>
        <w:numPr>
          <w:ilvl w:val="0"/>
          <w:numId w:val="1"/>
        </w:numPr>
        <w:rPr>
          <w:rFonts w:ascii="Arial" w:hAnsi="Arial" w:cs="Arial"/>
          <w:sz w:val="24"/>
          <w:szCs w:val="24"/>
        </w:rPr>
      </w:pPr>
      <w:r>
        <w:rPr>
          <w:rFonts w:ascii="Arial" w:hAnsi="Arial" w:cs="Arial"/>
          <w:sz w:val="24"/>
          <w:szCs w:val="24"/>
        </w:rPr>
        <w:t>Progressing Safeguarding Adult Reviews (SAR) where possible. Challenges to this are, partners availability to participate in activity effectively as they are responding to other responsibilities and redeployment. However, SSAB Protection Lead is in regular contact with assigned authors reviewing all activity. The ability to progress SAR’s is subject to weekly review.</w:t>
      </w:r>
    </w:p>
    <w:p w14:paraId="03E2BF8D" w14:textId="62F07FAF" w:rsidR="00E226C6" w:rsidRDefault="00E226C6" w:rsidP="00E226C6">
      <w:pPr>
        <w:pStyle w:val="ListParagraph"/>
        <w:numPr>
          <w:ilvl w:val="0"/>
          <w:numId w:val="1"/>
        </w:numPr>
        <w:rPr>
          <w:rFonts w:ascii="Arial" w:hAnsi="Arial" w:cs="Arial"/>
          <w:sz w:val="24"/>
          <w:szCs w:val="24"/>
        </w:rPr>
      </w:pPr>
      <w:r>
        <w:rPr>
          <w:rFonts w:ascii="Arial" w:hAnsi="Arial" w:cs="Arial"/>
          <w:sz w:val="24"/>
          <w:szCs w:val="24"/>
        </w:rPr>
        <w:t>Learning and Development prioritising a comprehensive e-learning offer.</w:t>
      </w:r>
    </w:p>
    <w:p w14:paraId="3F5F3B22" w14:textId="03CECC9E" w:rsidR="00E226C6" w:rsidRDefault="00E226C6" w:rsidP="00E226C6">
      <w:pPr>
        <w:pStyle w:val="ListParagraph"/>
        <w:numPr>
          <w:ilvl w:val="0"/>
          <w:numId w:val="1"/>
        </w:numPr>
        <w:rPr>
          <w:rFonts w:ascii="Arial" w:hAnsi="Arial" w:cs="Arial"/>
          <w:sz w:val="24"/>
          <w:szCs w:val="24"/>
        </w:rPr>
      </w:pPr>
      <w:r>
        <w:rPr>
          <w:rFonts w:ascii="Arial" w:hAnsi="Arial" w:cs="Arial"/>
          <w:sz w:val="24"/>
          <w:szCs w:val="24"/>
        </w:rPr>
        <w:t>Ensuring effective communications are developed and shared linking with communications plans and officers.</w:t>
      </w:r>
    </w:p>
    <w:p w14:paraId="2F8C80D9" w14:textId="7D6EC628" w:rsidR="00E226C6" w:rsidRDefault="00E226C6" w:rsidP="00E226C6">
      <w:pPr>
        <w:pStyle w:val="ListParagraph"/>
        <w:numPr>
          <w:ilvl w:val="0"/>
          <w:numId w:val="1"/>
        </w:numPr>
        <w:rPr>
          <w:rFonts w:ascii="Arial" w:hAnsi="Arial" w:cs="Arial"/>
          <w:sz w:val="24"/>
          <w:szCs w:val="24"/>
        </w:rPr>
      </w:pPr>
      <w:r>
        <w:rPr>
          <w:rFonts w:ascii="Arial" w:hAnsi="Arial" w:cs="Arial"/>
          <w:sz w:val="24"/>
          <w:szCs w:val="24"/>
        </w:rPr>
        <w:t>Liaising with data colleagues to agree key data and assurance without adding inappropriately to existing pressures.</w:t>
      </w:r>
    </w:p>
    <w:p w14:paraId="299C287E" w14:textId="56D6B78F" w:rsidR="00E226C6" w:rsidRPr="00E226C6" w:rsidRDefault="00E226C6" w:rsidP="00E226C6">
      <w:pPr>
        <w:pStyle w:val="ListParagraph"/>
        <w:rPr>
          <w:rFonts w:ascii="Arial" w:hAnsi="Arial" w:cs="Arial"/>
          <w:sz w:val="24"/>
          <w:szCs w:val="24"/>
        </w:rPr>
      </w:pPr>
    </w:p>
    <w:p w14:paraId="48FC1293" w14:textId="5CDFD644" w:rsidR="00E226C6" w:rsidRPr="00E226C6" w:rsidRDefault="00E226C6">
      <w:pPr>
        <w:rPr>
          <w:rFonts w:ascii="Arial" w:hAnsi="Arial" w:cs="Arial"/>
          <w:b/>
          <w:color w:val="FF0000"/>
          <w:sz w:val="24"/>
          <w:szCs w:val="24"/>
        </w:rPr>
      </w:pPr>
    </w:p>
    <w:p w14:paraId="55285BA7" w14:textId="387F1365" w:rsidR="002A1CF1" w:rsidRPr="00181E4D" w:rsidRDefault="002F6320">
      <w:pPr>
        <w:rPr>
          <w:rFonts w:ascii="Arial" w:hAnsi="Arial" w:cs="Arial"/>
          <w:b/>
          <w:color w:val="FF0000"/>
          <w:sz w:val="24"/>
          <w:szCs w:val="24"/>
        </w:rPr>
      </w:pPr>
      <w:r>
        <w:rPr>
          <w:rFonts w:ascii="Arial" w:hAnsi="Arial" w:cs="Arial"/>
          <w:b/>
          <w:color w:val="FF0000"/>
          <w:sz w:val="24"/>
          <w:szCs w:val="24"/>
        </w:rPr>
        <w:t>Assurance</w:t>
      </w:r>
      <w:r w:rsidR="00181E4D" w:rsidRPr="00181E4D">
        <w:rPr>
          <w:rFonts w:ascii="Arial" w:hAnsi="Arial" w:cs="Arial"/>
          <w:b/>
          <w:color w:val="FF0000"/>
          <w:sz w:val="24"/>
          <w:szCs w:val="24"/>
        </w:rPr>
        <w:t xml:space="preserve"> meetings</w:t>
      </w:r>
    </w:p>
    <w:tbl>
      <w:tblPr>
        <w:tblStyle w:val="TableGrid"/>
        <w:tblpPr w:leftFromText="180" w:rightFromText="180" w:vertAnchor="text" w:horzAnchor="margin" w:tblpY="62"/>
        <w:tblW w:w="0" w:type="auto"/>
        <w:tblLook w:val="04A0" w:firstRow="1" w:lastRow="0" w:firstColumn="1" w:lastColumn="0" w:noHBand="0" w:noVBand="1"/>
      </w:tblPr>
      <w:tblGrid>
        <w:gridCol w:w="4508"/>
        <w:gridCol w:w="4508"/>
      </w:tblGrid>
      <w:tr w:rsidR="002A1CF1" w14:paraId="36E4214A" w14:textId="77777777" w:rsidTr="002A1CF1">
        <w:tc>
          <w:tcPr>
            <w:tcW w:w="4508" w:type="dxa"/>
          </w:tcPr>
          <w:p w14:paraId="12727774" w14:textId="77777777" w:rsidR="002A1CF1" w:rsidRPr="00181E4D" w:rsidRDefault="002A1CF1" w:rsidP="002A1CF1">
            <w:pPr>
              <w:rPr>
                <w:rFonts w:ascii="Arial" w:hAnsi="Arial" w:cs="Arial"/>
                <w:b/>
                <w:sz w:val="24"/>
                <w:szCs w:val="24"/>
              </w:rPr>
            </w:pPr>
            <w:r w:rsidRPr="00181E4D">
              <w:rPr>
                <w:rFonts w:ascii="Arial" w:hAnsi="Arial" w:cs="Arial"/>
                <w:b/>
                <w:sz w:val="24"/>
                <w:szCs w:val="24"/>
              </w:rPr>
              <w:t>Name of meeting</w:t>
            </w:r>
          </w:p>
        </w:tc>
        <w:tc>
          <w:tcPr>
            <w:tcW w:w="4508" w:type="dxa"/>
          </w:tcPr>
          <w:p w14:paraId="4C5D6B24" w14:textId="77777777" w:rsidR="002A1CF1" w:rsidRPr="00181E4D" w:rsidRDefault="002A1CF1" w:rsidP="002A1CF1">
            <w:pPr>
              <w:rPr>
                <w:rFonts w:ascii="Arial" w:hAnsi="Arial" w:cs="Arial"/>
                <w:b/>
                <w:sz w:val="24"/>
                <w:szCs w:val="24"/>
              </w:rPr>
            </w:pPr>
            <w:r w:rsidRPr="00181E4D">
              <w:rPr>
                <w:rFonts w:ascii="Arial" w:hAnsi="Arial" w:cs="Arial"/>
                <w:b/>
                <w:sz w:val="24"/>
                <w:szCs w:val="24"/>
              </w:rPr>
              <w:t>Areas covered</w:t>
            </w:r>
          </w:p>
        </w:tc>
      </w:tr>
      <w:tr w:rsidR="002A1CF1" w14:paraId="611C8250" w14:textId="77777777" w:rsidTr="002A1CF1">
        <w:tc>
          <w:tcPr>
            <w:tcW w:w="4508" w:type="dxa"/>
          </w:tcPr>
          <w:p w14:paraId="68DDEC39" w14:textId="3ABD0A50" w:rsidR="002A1CF1" w:rsidRPr="002A1CF1" w:rsidRDefault="002F6320" w:rsidP="002A1CF1">
            <w:pPr>
              <w:rPr>
                <w:rFonts w:ascii="Arial" w:hAnsi="Arial" w:cs="Arial"/>
                <w:sz w:val="24"/>
                <w:szCs w:val="24"/>
              </w:rPr>
            </w:pPr>
            <w:r>
              <w:rPr>
                <w:rFonts w:ascii="Arial" w:hAnsi="Arial" w:cs="Arial"/>
                <w:sz w:val="24"/>
                <w:szCs w:val="24"/>
              </w:rPr>
              <w:t>Fortnightly Meeting with Operational Safeguarding Lead</w:t>
            </w:r>
          </w:p>
        </w:tc>
        <w:tc>
          <w:tcPr>
            <w:tcW w:w="4508" w:type="dxa"/>
          </w:tcPr>
          <w:p w14:paraId="0A96CA6A" w14:textId="72A4FD72" w:rsidR="002A1CF1" w:rsidRDefault="002F6320" w:rsidP="002A1CF1">
            <w:pPr>
              <w:rPr>
                <w:rFonts w:ascii="Arial" w:hAnsi="Arial" w:cs="Arial"/>
                <w:sz w:val="24"/>
                <w:szCs w:val="24"/>
              </w:rPr>
            </w:pPr>
            <w:r>
              <w:rPr>
                <w:rFonts w:ascii="Arial" w:hAnsi="Arial" w:cs="Arial"/>
                <w:sz w:val="24"/>
                <w:szCs w:val="24"/>
              </w:rPr>
              <w:t>Number of current concerns, location and type of abuse</w:t>
            </w:r>
          </w:p>
          <w:p w14:paraId="24BC2678" w14:textId="5BE8BC90" w:rsidR="002F6320" w:rsidRPr="002A1CF1" w:rsidRDefault="002F6320" w:rsidP="002A1CF1">
            <w:pPr>
              <w:rPr>
                <w:rFonts w:ascii="Arial" w:hAnsi="Arial" w:cs="Arial"/>
                <w:sz w:val="24"/>
                <w:szCs w:val="24"/>
              </w:rPr>
            </w:pPr>
          </w:p>
        </w:tc>
      </w:tr>
      <w:tr w:rsidR="002A1CF1" w14:paraId="5225AB25" w14:textId="77777777" w:rsidTr="002A1CF1">
        <w:tc>
          <w:tcPr>
            <w:tcW w:w="4508" w:type="dxa"/>
          </w:tcPr>
          <w:p w14:paraId="1DC02429" w14:textId="4DAA6D55" w:rsidR="002A1CF1" w:rsidRPr="002A1CF1" w:rsidRDefault="002F6320" w:rsidP="002A1CF1">
            <w:pPr>
              <w:rPr>
                <w:rFonts w:ascii="Arial" w:hAnsi="Arial" w:cs="Arial"/>
                <w:sz w:val="24"/>
                <w:szCs w:val="24"/>
              </w:rPr>
            </w:pPr>
            <w:r>
              <w:rPr>
                <w:rFonts w:ascii="Arial" w:hAnsi="Arial" w:cs="Arial"/>
                <w:sz w:val="24"/>
                <w:szCs w:val="24"/>
              </w:rPr>
              <w:t>Weekly Meeting with all Statutory Board Managers</w:t>
            </w:r>
          </w:p>
        </w:tc>
        <w:tc>
          <w:tcPr>
            <w:tcW w:w="4508" w:type="dxa"/>
          </w:tcPr>
          <w:p w14:paraId="34C866C5" w14:textId="77777777" w:rsidR="002A1CF1" w:rsidRDefault="002F6320" w:rsidP="002A1CF1">
            <w:pPr>
              <w:rPr>
                <w:rFonts w:ascii="Arial" w:hAnsi="Arial" w:cs="Arial"/>
                <w:sz w:val="24"/>
                <w:szCs w:val="24"/>
              </w:rPr>
            </w:pPr>
            <w:r>
              <w:rPr>
                <w:rFonts w:ascii="Arial" w:hAnsi="Arial" w:cs="Arial"/>
                <w:sz w:val="24"/>
                <w:szCs w:val="24"/>
              </w:rPr>
              <w:t>Commonalities</w:t>
            </w:r>
          </w:p>
          <w:p w14:paraId="4C469E52" w14:textId="145D5083" w:rsidR="002F6320" w:rsidRDefault="002F6320" w:rsidP="002A1CF1">
            <w:pPr>
              <w:rPr>
                <w:rFonts w:ascii="Arial" w:hAnsi="Arial" w:cs="Arial"/>
                <w:sz w:val="24"/>
                <w:szCs w:val="24"/>
              </w:rPr>
            </w:pPr>
            <w:r>
              <w:rPr>
                <w:rFonts w:ascii="Arial" w:hAnsi="Arial" w:cs="Arial"/>
                <w:sz w:val="24"/>
                <w:szCs w:val="24"/>
              </w:rPr>
              <w:t>Trends</w:t>
            </w:r>
          </w:p>
          <w:p w14:paraId="6F37FE5A" w14:textId="4F39C275" w:rsidR="002F6320" w:rsidRPr="002A1CF1" w:rsidRDefault="002F6320" w:rsidP="002A1CF1">
            <w:pPr>
              <w:rPr>
                <w:rFonts w:ascii="Arial" w:hAnsi="Arial" w:cs="Arial"/>
                <w:sz w:val="24"/>
                <w:szCs w:val="24"/>
              </w:rPr>
            </w:pPr>
            <w:r>
              <w:rPr>
                <w:rFonts w:ascii="Arial" w:hAnsi="Arial" w:cs="Arial"/>
                <w:sz w:val="24"/>
                <w:szCs w:val="24"/>
              </w:rPr>
              <w:t>Assurance during Covid-19</w:t>
            </w:r>
          </w:p>
        </w:tc>
      </w:tr>
      <w:tr w:rsidR="002F6320" w14:paraId="5A96B765" w14:textId="77777777" w:rsidTr="002A1CF1">
        <w:tc>
          <w:tcPr>
            <w:tcW w:w="4508" w:type="dxa"/>
          </w:tcPr>
          <w:p w14:paraId="00C16924" w14:textId="1D58AF8C" w:rsidR="002F6320" w:rsidRDefault="002F6320" w:rsidP="002A1CF1">
            <w:pPr>
              <w:rPr>
                <w:rFonts w:ascii="Arial" w:hAnsi="Arial" w:cs="Arial"/>
                <w:sz w:val="24"/>
                <w:szCs w:val="24"/>
              </w:rPr>
            </w:pPr>
            <w:r>
              <w:rPr>
                <w:rFonts w:ascii="Arial" w:hAnsi="Arial" w:cs="Arial"/>
                <w:sz w:val="24"/>
                <w:szCs w:val="24"/>
              </w:rPr>
              <w:t>Flexible contact with SSAB Independent Chair</w:t>
            </w:r>
            <w:r w:rsidR="009251A8">
              <w:rPr>
                <w:rFonts w:ascii="Arial" w:hAnsi="Arial" w:cs="Arial"/>
                <w:sz w:val="24"/>
                <w:szCs w:val="24"/>
              </w:rPr>
              <w:t xml:space="preserve"> and offer of virtual meeting</w:t>
            </w:r>
          </w:p>
        </w:tc>
        <w:tc>
          <w:tcPr>
            <w:tcW w:w="4508" w:type="dxa"/>
          </w:tcPr>
          <w:p w14:paraId="6510CD1E" w14:textId="32157849" w:rsidR="002F6320" w:rsidRDefault="002F6320" w:rsidP="002A1CF1">
            <w:pPr>
              <w:rPr>
                <w:rFonts w:ascii="Arial" w:hAnsi="Arial" w:cs="Arial"/>
                <w:sz w:val="24"/>
                <w:szCs w:val="24"/>
              </w:rPr>
            </w:pPr>
            <w:r>
              <w:rPr>
                <w:rFonts w:ascii="Arial" w:hAnsi="Arial" w:cs="Arial"/>
                <w:sz w:val="24"/>
                <w:szCs w:val="24"/>
              </w:rPr>
              <w:t>Agreeing priorities</w:t>
            </w:r>
          </w:p>
          <w:p w14:paraId="16EB43DA" w14:textId="2CCF9659" w:rsidR="002F6320" w:rsidRDefault="002F6320" w:rsidP="002A1CF1">
            <w:pPr>
              <w:rPr>
                <w:rFonts w:ascii="Arial" w:hAnsi="Arial" w:cs="Arial"/>
                <w:sz w:val="24"/>
                <w:szCs w:val="24"/>
              </w:rPr>
            </w:pPr>
            <w:r>
              <w:rPr>
                <w:rFonts w:ascii="Arial" w:hAnsi="Arial" w:cs="Arial"/>
                <w:sz w:val="24"/>
                <w:szCs w:val="24"/>
              </w:rPr>
              <w:t>Sharing regional, local and national messages</w:t>
            </w:r>
          </w:p>
        </w:tc>
      </w:tr>
      <w:tr w:rsidR="002A1CF1" w14:paraId="23CD3D99" w14:textId="77777777" w:rsidTr="002A1CF1">
        <w:tc>
          <w:tcPr>
            <w:tcW w:w="4508" w:type="dxa"/>
          </w:tcPr>
          <w:p w14:paraId="0A238C60" w14:textId="52A5EAEE" w:rsidR="002A1CF1" w:rsidRPr="002A1CF1" w:rsidRDefault="002F6320" w:rsidP="002A1CF1">
            <w:pPr>
              <w:rPr>
                <w:rFonts w:ascii="Arial" w:hAnsi="Arial" w:cs="Arial"/>
                <w:sz w:val="24"/>
                <w:szCs w:val="24"/>
              </w:rPr>
            </w:pPr>
            <w:r>
              <w:rPr>
                <w:rFonts w:ascii="Arial" w:hAnsi="Arial" w:cs="Arial"/>
                <w:sz w:val="24"/>
                <w:szCs w:val="24"/>
              </w:rPr>
              <w:t>SSAB Business Team Daily Brief</w:t>
            </w:r>
          </w:p>
        </w:tc>
        <w:tc>
          <w:tcPr>
            <w:tcW w:w="4508" w:type="dxa"/>
          </w:tcPr>
          <w:p w14:paraId="2B839432" w14:textId="75D4F67C" w:rsidR="002A1CF1" w:rsidRDefault="002F6320" w:rsidP="002A1CF1">
            <w:pPr>
              <w:rPr>
                <w:rFonts w:ascii="Arial" w:hAnsi="Arial" w:cs="Arial"/>
                <w:sz w:val="24"/>
                <w:szCs w:val="24"/>
              </w:rPr>
            </w:pPr>
            <w:r>
              <w:rPr>
                <w:rFonts w:ascii="Arial" w:hAnsi="Arial" w:cs="Arial"/>
                <w:sz w:val="24"/>
                <w:szCs w:val="24"/>
              </w:rPr>
              <w:t>Tasks and Priorities</w:t>
            </w:r>
          </w:p>
          <w:p w14:paraId="3E28581D" w14:textId="3D5CEBAF" w:rsidR="002F6320" w:rsidRDefault="002F6320" w:rsidP="002A1CF1">
            <w:pPr>
              <w:rPr>
                <w:rFonts w:ascii="Arial" w:hAnsi="Arial" w:cs="Arial"/>
                <w:sz w:val="24"/>
                <w:szCs w:val="24"/>
              </w:rPr>
            </w:pPr>
            <w:r>
              <w:rPr>
                <w:rFonts w:ascii="Arial" w:hAnsi="Arial" w:cs="Arial"/>
                <w:sz w:val="24"/>
                <w:szCs w:val="24"/>
              </w:rPr>
              <w:t>Workplan</w:t>
            </w:r>
          </w:p>
          <w:p w14:paraId="10CD01DD" w14:textId="2E2DB1B0" w:rsidR="002F6320" w:rsidRPr="002A1CF1" w:rsidRDefault="002F6320" w:rsidP="002A1CF1">
            <w:pPr>
              <w:rPr>
                <w:rFonts w:ascii="Arial" w:hAnsi="Arial" w:cs="Arial"/>
                <w:sz w:val="24"/>
                <w:szCs w:val="24"/>
              </w:rPr>
            </w:pPr>
            <w:r>
              <w:rPr>
                <w:rFonts w:ascii="Arial" w:hAnsi="Arial" w:cs="Arial"/>
                <w:sz w:val="24"/>
                <w:szCs w:val="24"/>
              </w:rPr>
              <w:t>Welfare</w:t>
            </w:r>
          </w:p>
        </w:tc>
      </w:tr>
      <w:tr w:rsidR="002A1CF1" w14:paraId="1176858F" w14:textId="77777777" w:rsidTr="002A1CF1">
        <w:tc>
          <w:tcPr>
            <w:tcW w:w="4508" w:type="dxa"/>
          </w:tcPr>
          <w:p w14:paraId="13C0E6E8" w14:textId="7F06B873" w:rsidR="002A1CF1" w:rsidRPr="002A1CF1" w:rsidRDefault="002F6320" w:rsidP="002A1CF1">
            <w:pPr>
              <w:rPr>
                <w:rFonts w:ascii="Arial" w:hAnsi="Arial" w:cs="Arial"/>
                <w:sz w:val="24"/>
                <w:szCs w:val="24"/>
              </w:rPr>
            </w:pPr>
            <w:r>
              <w:rPr>
                <w:rFonts w:ascii="Arial" w:hAnsi="Arial" w:cs="Arial"/>
                <w:sz w:val="24"/>
                <w:szCs w:val="24"/>
              </w:rPr>
              <w:t>Monthly MARAC Meeting</w:t>
            </w:r>
          </w:p>
        </w:tc>
        <w:tc>
          <w:tcPr>
            <w:tcW w:w="4508" w:type="dxa"/>
          </w:tcPr>
          <w:p w14:paraId="6A672154" w14:textId="1A9B1318" w:rsidR="002A1CF1" w:rsidRPr="002A1CF1" w:rsidRDefault="002F6320" w:rsidP="002A1CF1">
            <w:pPr>
              <w:rPr>
                <w:rFonts w:ascii="Arial" w:hAnsi="Arial" w:cs="Arial"/>
                <w:sz w:val="24"/>
                <w:szCs w:val="24"/>
              </w:rPr>
            </w:pPr>
            <w:r>
              <w:rPr>
                <w:rFonts w:ascii="Arial" w:hAnsi="Arial" w:cs="Arial"/>
                <w:sz w:val="24"/>
                <w:szCs w:val="24"/>
              </w:rPr>
              <w:t>Risks relating to domestic abuse</w:t>
            </w:r>
          </w:p>
        </w:tc>
      </w:tr>
      <w:tr w:rsidR="002A1CF1" w14:paraId="4236A7DF" w14:textId="77777777" w:rsidTr="002A1CF1">
        <w:tc>
          <w:tcPr>
            <w:tcW w:w="4508" w:type="dxa"/>
          </w:tcPr>
          <w:p w14:paraId="0AEE83F6" w14:textId="4C6C2000" w:rsidR="002A1CF1" w:rsidRPr="002A1CF1" w:rsidRDefault="002F6320" w:rsidP="002A1CF1">
            <w:pPr>
              <w:rPr>
                <w:rFonts w:ascii="Arial" w:hAnsi="Arial" w:cs="Arial"/>
                <w:sz w:val="24"/>
                <w:szCs w:val="24"/>
              </w:rPr>
            </w:pPr>
            <w:r>
              <w:rPr>
                <w:rFonts w:ascii="Arial" w:hAnsi="Arial" w:cs="Arial"/>
                <w:sz w:val="24"/>
                <w:szCs w:val="24"/>
              </w:rPr>
              <w:t>Weekly SMBC Senior Managers Covid-19 Meeting</w:t>
            </w:r>
          </w:p>
        </w:tc>
        <w:tc>
          <w:tcPr>
            <w:tcW w:w="4508" w:type="dxa"/>
          </w:tcPr>
          <w:p w14:paraId="7B493301" w14:textId="12B5BF7A" w:rsidR="002A1CF1" w:rsidRPr="002A1CF1" w:rsidRDefault="002F6320" w:rsidP="002A1CF1">
            <w:pPr>
              <w:rPr>
                <w:rFonts w:ascii="Arial" w:hAnsi="Arial" w:cs="Arial"/>
                <w:sz w:val="24"/>
                <w:szCs w:val="24"/>
              </w:rPr>
            </w:pPr>
            <w:r>
              <w:rPr>
                <w:rFonts w:ascii="Arial" w:hAnsi="Arial" w:cs="Arial"/>
                <w:sz w:val="24"/>
                <w:szCs w:val="24"/>
              </w:rPr>
              <w:t xml:space="preserve">Covid-19 update regarding the impact of the borough </w:t>
            </w:r>
          </w:p>
        </w:tc>
      </w:tr>
      <w:tr w:rsidR="002A1CF1" w14:paraId="26F981EA" w14:textId="77777777" w:rsidTr="002A1CF1">
        <w:tc>
          <w:tcPr>
            <w:tcW w:w="4508" w:type="dxa"/>
          </w:tcPr>
          <w:p w14:paraId="45D2EF40" w14:textId="3ADFBA15" w:rsidR="002A1CF1" w:rsidRPr="002A1CF1" w:rsidRDefault="002F6320" w:rsidP="002A1CF1">
            <w:pPr>
              <w:rPr>
                <w:rFonts w:ascii="Arial" w:hAnsi="Arial" w:cs="Arial"/>
                <w:sz w:val="24"/>
                <w:szCs w:val="24"/>
              </w:rPr>
            </w:pPr>
            <w:r>
              <w:rPr>
                <w:rFonts w:ascii="Arial" w:hAnsi="Arial" w:cs="Arial"/>
                <w:sz w:val="24"/>
                <w:szCs w:val="24"/>
              </w:rPr>
              <w:t>Weekly Meeting with Principle Social Worker</w:t>
            </w:r>
          </w:p>
        </w:tc>
        <w:tc>
          <w:tcPr>
            <w:tcW w:w="4508" w:type="dxa"/>
          </w:tcPr>
          <w:p w14:paraId="7E6A2308" w14:textId="77777777" w:rsidR="002A1CF1" w:rsidRDefault="002F6320" w:rsidP="002A1CF1">
            <w:pPr>
              <w:rPr>
                <w:rFonts w:ascii="Arial" w:hAnsi="Arial" w:cs="Arial"/>
                <w:sz w:val="24"/>
                <w:szCs w:val="24"/>
              </w:rPr>
            </w:pPr>
            <w:r>
              <w:rPr>
                <w:rFonts w:ascii="Arial" w:hAnsi="Arial" w:cs="Arial"/>
                <w:sz w:val="24"/>
                <w:szCs w:val="24"/>
              </w:rPr>
              <w:t>Looking at key messages and systems</w:t>
            </w:r>
          </w:p>
          <w:p w14:paraId="483150E7" w14:textId="24514B42" w:rsidR="002F6320" w:rsidRPr="002A1CF1" w:rsidRDefault="002F6320" w:rsidP="002A1CF1">
            <w:pPr>
              <w:rPr>
                <w:rFonts w:ascii="Arial" w:hAnsi="Arial" w:cs="Arial"/>
                <w:sz w:val="24"/>
                <w:szCs w:val="24"/>
              </w:rPr>
            </w:pPr>
            <w:r>
              <w:rPr>
                <w:rFonts w:ascii="Arial" w:hAnsi="Arial" w:cs="Arial"/>
                <w:sz w:val="24"/>
                <w:szCs w:val="24"/>
              </w:rPr>
              <w:t>Assuring SSAB can add value during crisis</w:t>
            </w:r>
          </w:p>
        </w:tc>
      </w:tr>
      <w:tr w:rsidR="002A1CF1" w14:paraId="06C20294" w14:textId="77777777" w:rsidTr="002A1CF1">
        <w:tc>
          <w:tcPr>
            <w:tcW w:w="4508" w:type="dxa"/>
          </w:tcPr>
          <w:p w14:paraId="4CF9B93C" w14:textId="048A473E" w:rsidR="002A1CF1" w:rsidRPr="002A1CF1" w:rsidRDefault="002F6320" w:rsidP="002A1CF1">
            <w:pPr>
              <w:rPr>
                <w:rFonts w:ascii="Arial" w:hAnsi="Arial" w:cs="Arial"/>
                <w:sz w:val="24"/>
                <w:szCs w:val="24"/>
              </w:rPr>
            </w:pPr>
            <w:r>
              <w:rPr>
                <w:rFonts w:ascii="Arial" w:hAnsi="Arial" w:cs="Arial"/>
                <w:sz w:val="24"/>
                <w:szCs w:val="24"/>
              </w:rPr>
              <w:t>West Midlands Regional Leads Meeting Bi-Monthly</w:t>
            </w:r>
            <w:r w:rsidR="00E226C6">
              <w:rPr>
                <w:rFonts w:ascii="Arial" w:hAnsi="Arial" w:cs="Arial"/>
                <w:sz w:val="24"/>
                <w:szCs w:val="24"/>
              </w:rPr>
              <w:t xml:space="preserve"> and informal weekly contact</w:t>
            </w:r>
          </w:p>
        </w:tc>
        <w:tc>
          <w:tcPr>
            <w:tcW w:w="4508" w:type="dxa"/>
          </w:tcPr>
          <w:p w14:paraId="04506BB8" w14:textId="77777777" w:rsidR="002A1CF1" w:rsidRDefault="00E226C6" w:rsidP="002A1CF1">
            <w:pPr>
              <w:rPr>
                <w:rFonts w:ascii="Arial" w:hAnsi="Arial" w:cs="Arial"/>
                <w:sz w:val="24"/>
                <w:szCs w:val="24"/>
              </w:rPr>
            </w:pPr>
            <w:r>
              <w:rPr>
                <w:rFonts w:ascii="Arial" w:hAnsi="Arial" w:cs="Arial"/>
                <w:sz w:val="24"/>
                <w:szCs w:val="24"/>
              </w:rPr>
              <w:t>Discussing critical business across the region</w:t>
            </w:r>
          </w:p>
          <w:p w14:paraId="5D69D6DD" w14:textId="76E1AACC" w:rsidR="00E226C6" w:rsidRDefault="00E226C6" w:rsidP="002A1CF1">
            <w:pPr>
              <w:rPr>
                <w:rFonts w:ascii="Arial" w:hAnsi="Arial" w:cs="Arial"/>
                <w:sz w:val="24"/>
                <w:szCs w:val="24"/>
              </w:rPr>
            </w:pPr>
            <w:r>
              <w:rPr>
                <w:rFonts w:ascii="Arial" w:hAnsi="Arial" w:cs="Arial"/>
                <w:sz w:val="24"/>
                <w:szCs w:val="24"/>
              </w:rPr>
              <w:t>Publicity</w:t>
            </w:r>
          </w:p>
          <w:p w14:paraId="4840ECBC" w14:textId="4E09BF44" w:rsidR="00E226C6" w:rsidRDefault="00E226C6" w:rsidP="002A1CF1">
            <w:pPr>
              <w:rPr>
                <w:rFonts w:ascii="Arial" w:hAnsi="Arial" w:cs="Arial"/>
                <w:sz w:val="24"/>
                <w:szCs w:val="24"/>
              </w:rPr>
            </w:pPr>
            <w:r>
              <w:rPr>
                <w:rFonts w:ascii="Arial" w:hAnsi="Arial" w:cs="Arial"/>
                <w:sz w:val="24"/>
                <w:szCs w:val="24"/>
              </w:rPr>
              <w:t>Risks</w:t>
            </w:r>
          </w:p>
          <w:p w14:paraId="26113D2E" w14:textId="7E816FFF" w:rsidR="00E226C6" w:rsidRDefault="00E226C6" w:rsidP="002A1CF1">
            <w:pPr>
              <w:rPr>
                <w:rFonts w:ascii="Arial" w:hAnsi="Arial" w:cs="Arial"/>
                <w:sz w:val="24"/>
                <w:szCs w:val="24"/>
              </w:rPr>
            </w:pPr>
            <w:r>
              <w:rPr>
                <w:rFonts w:ascii="Arial" w:hAnsi="Arial" w:cs="Arial"/>
                <w:sz w:val="24"/>
                <w:szCs w:val="24"/>
              </w:rPr>
              <w:t>Covid-19 specific assurance</w:t>
            </w:r>
          </w:p>
          <w:p w14:paraId="23441AB9" w14:textId="742E0F63" w:rsidR="00E226C6" w:rsidRPr="002A1CF1" w:rsidRDefault="00E226C6" w:rsidP="002A1CF1">
            <w:pPr>
              <w:rPr>
                <w:rFonts w:ascii="Arial" w:hAnsi="Arial" w:cs="Arial"/>
                <w:sz w:val="24"/>
                <w:szCs w:val="24"/>
              </w:rPr>
            </w:pPr>
          </w:p>
        </w:tc>
      </w:tr>
    </w:tbl>
    <w:p w14:paraId="53E0A870" w14:textId="4058D273" w:rsidR="00A96900" w:rsidRDefault="00A96900"/>
    <w:p w14:paraId="37377175" w14:textId="77777777" w:rsidR="001932FC" w:rsidRDefault="001932FC">
      <w:pPr>
        <w:rPr>
          <w:rFonts w:ascii="Arial" w:hAnsi="Arial" w:cs="Arial"/>
          <w:b/>
          <w:color w:val="FF0000"/>
          <w:sz w:val="24"/>
          <w:szCs w:val="24"/>
        </w:rPr>
      </w:pPr>
    </w:p>
    <w:p w14:paraId="2A8E5CC5" w14:textId="122BD92E" w:rsidR="00E226C6" w:rsidRDefault="007F55A3">
      <w:pPr>
        <w:rPr>
          <w:rFonts w:ascii="Arial" w:hAnsi="Arial" w:cs="Arial"/>
          <w:b/>
          <w:color w:val="FF0000"/>
          <w:sz w:val="24"/>
          <w:szCs w:val="24"/>
        </w:rPr>
      </w:pPr>
      <w:r w:rsidRPr="007F55A3">
        <w:rPr>
          <w:rFonts w:ascii="Arial" w:hAnsi="Arial" w:cs="Arial"/>
          <w:b/>
          <w:color w:val="FF0000"/>
          <w:sz w:val="24"/>
          <w:szCs w:val="24"/>
        </w:rPr>
        <w:t xml:space="preserve">Examples </w:t>
      </w:r>
      <w:r>
        <w:rPr>
          <w:rFonts w:ascii="Arial" w:hAnsi="Arial" w:cs="Arial"/>
          <w:b/>
          <w:color w:val="FF0000"/>
          <w:sz w:val="24"/>
          <w:szCs w:val="24"/>
        </w:rPr>
        <w:t xml:space="preserve">of </w:t>
      </w:r>
      <w:r w:rsidR="00E6044E">
        <w:rPr>
          <w:rFonts w:ascii="Arial" w:hAnsi="Arial" w:cs="Arial"/>
          <w:b/>
          <w:color w:val="FF0000"/>
          <w:sz w:val="24"/>
          <w:szCs w:val="24"/>
        </w:rPr>
        <w:t xml:space="preserve">further </w:t>
      </w:r>
      <w:r>
        <w:rPr>
          <w:rFonts w:ascii="Arial" w:hAnsi="Arial" w:cs="Arial"/>
          <w:b/>
          <w:color w:val="FF0000"/>
          <w:sz w:val="24"/>
          <w:szCs w:val="24"/>
        </w:rPr>
        <w:t>current a</w:t>
      </w:r>
      <w:r w:rsidRPr="007F55A3">
        <w:rPr>
          <w:rFonts w:ascii="Arial" w:hAnsi="Arial" w:cs="Arial"/>
          <w:b/>
          <w:color w:val="FF0000"/>
          <w:sz w:val="24"/>
          <w:szCs w:val="24"/>
        </w:rPr>
        <w:t>ssurance</w:t>
      </w:r>
      <w:r w:rsidR="00E6044E">
        <w:rPr>
          <w:rFonts w:ascii="Arial" w:hAnsi="Arial" w:cs="Arial"/>
          <w:b/>
          <w:color w:val="FF0000"/>
          <w:sz w:val="24"/>
          <w:szCs w:val="24"/>
        </w:rPr>
        <w:t xml:space="preserve"> and guidance</w:t>
      </w:r>
    </w:p>
    <w:p w14:paraId="660E4BC6" w14:textId="77777777" w:rsidR="00E6044E" w:rsidRPr="00E6044E" w:rsidRDefault="00E6044E">
      <w:pPr>
        <w:rPr>
          <w:rFonts w:ascii="Arial" w:hAnsi="Arial" w:cs="Arial"/>
          <w:b/>
          <w:sz w:val="24"/>
          <w:szCs w:val="24"/>
        </w:rPr>
      </w:pPr>
      <w:r w:rsidRPr="00E6044E">
        <w:rPr>
          <w:rFonts w:ascii="Arial" w:hAnsi="Arial" w:cs="Arial"/>
          <w:b/>
          <w:sz w:val="24"/>
          <w:szCs w:val="24"/>
        </w:rPr>
        <w:t>West Midlands Fire Service;</w:t>
      </w:r>
    </w:p>
    <w:p w14:paraId="2DA70134" w14:textId="2FA8493C" w:rsidR="002207AD" w:rsidRPr="00E6044E" w:rsidRDefault="002207AD">
      <w:pPr>
        <w:rPr>
          <w:rFonts w:ascii="Arial" w:hAnsi="Arial" w:cs="Arial"/>
          <w:color w:val="FF0000"/>
          <w:sz w:val="24"/>
          <w:szCs w:val="24"/>
        </w:rPr>
      </w:pPr>
      <w:r w:rsidRPr="00E6044E">
        <w:rPr>
          <w:rFonts w:ascii="Arial" w:hAnsi="Arial" w:cs="Arial"/>
          <w:color w:val="FF0000"/>
          <w:sz w:val="24"/>
          <w:szCs w:val="24"/>
        </w:rPr>
        <w:t>WMFS COVID-19 Communication to partners</w:t>
      </w:r>
    </w:p>
    <w:p w14:paraId="0D5F45C5" w14:textId="0E9AE435" w:rsidR="00E6044E" w:rsidRPr="00E6044E" w:rsidRDefault="00E6044E">
      <w:pPr>
        <w:rPr>
          <w:rFonts w:ascii="Arial" w:hAnsi="Arial" w:cs="Arial"/>
          <w:b/>
          <w:sz w:val="24"/>
          <w:szCs w:val="24"/>
        </w:rPr>
      </w:pPr>
      <w:r w:rsidRPr="00E6044E">
        <w:rPr>
          <w:rFonts w:ascii="Arial" w:hAnsi="Arial" w:cs="Arial"/>
          <w:b/>
          <w:sz w:val="24"/>
          <w:szCs w:val="24"/>
        </w:rPr>
        <w:t>Domestic Abuse Strategic Partnership;</w:t>
      </w:r>
    </w:p>
    <w:p w14:paraId="67318876" w14:textId="5E281B02" w:rsidR="00E6044E" w:rsidRDefault="00E6044E">
      <w:pPr>
        <w:rPr>
          <w:rFonts w:ascii="Arial" w:hAnsi="Arial" w:cs="Arial"/>
          <w:color w:val="FF0000"/>
          <w:sz w:val="24"/>
          <w:szCs w:val="24"/>
        </w:rPr>
      </w:pPr>
      <w:r w:rsidRPr="00E6044E">
        <w:rPr>
          <w:rFonts w:ascii="Arial" w:hAnsi="Arial" w:cs="Arial"/>
          <w:color w:val="FF0000"/>
          <w:sz w:val="24"/>
          <w:szCs w:val="24"/>
        </w:rPr>
        <w:t>Respect Covid19 Guidance for Practitioners March 2020</w:t>
      </w:r>
    </w:p>
    <w:p w14:paraId="43A108D2" w14:textId="48279AA8" w:rsidR="00E6044E" w:rsidRDefault="00E6044E">
      <w:pPr>
        <w:rPr>
          <w:rFonts w:ascii="Arial" w:hAnsi="Arial" w:cs="Arial"/>
          <w:color w:val="FF0000"/>
          <w:sz w:val="24"/>
          <w:szCs w:val="24"/>
        </w:rPr>
      </w:pPr>
      <w:r w:rsidRPr="00E6044E">
        <w:rPr>
          <w:rFonts w:ascii="Arial" w:hAnsi="Arial" w:cs="Arial"/>
          <w:color w:val="FF0000"/>
          <w:sz w:val="24"/>
          <w:szCs w:val="24"/>
        </w:rPr>
        <w:t>WM Domestic Abuse leaflet COVID19 31.03.2020</w:t>
      </w:r>
    </w:p>
    <w:p w14:paraId="326500E4" w14:textId="6448DB14" w:rsidR="00E6044E" w:rsidRDefault="00E6044E">
      <w:pPr>
        <w:rPr>
          <w:rFonts w:ascii="Arial" w:hAnsi="Arial" w:cs="Arial"/>
          <w:color w:val="FF0000"/>
          <w:sz w:val="24"/>
          <w:szCs w:val="24"/>
        </w:rPr>
      </w:pPr>
      <w:r w:rsidRPr="00E6044E">
        <w:rPr>
          <w:rFonts w:ascii="Arial" w:hAnsi="Arial" w:cs="Arial"/>
          <w:color w:val="FF0000"/>
          <w:sz w:val="24"/>
          <w:szCs w:val="24"/>
        </w:rPr>
        <w:t>Respect Phoneline Covid_19 Campaign</w:t>
      </w:r>
    </w:p>
    <w:p w14:paraId="5A097345" w14:textId="365DC5F0" w:rsidR="00E6044E" w:rsidRPr="00E6044E" w:rsidRDefault="00E6044E">
      <w:pPr>
        <w:rPr>
          <w:rFonts w:ascii="Arial" w:hAnsi="Arial" w:cs="Arial"/>
          <w:b/>
          <w:sz w:val="24"/>
          <w:szCs w:val="24"/>
        </w:rPr>
      </w:pPr>
      <w:r w:rsidRPr="00E6044E">
        <w:rPr>
          <w:rFonts w:ascii="Arial" w:hAnsi="Arial" w:cs="Arial"/>
          <w:b/>
          <w:sz w:val="24"/>
          <w:szCs w:val="24"/>
        </w:rPr>
        <w:t>Sandwell Children Safeguarding Partnership</w:t>
      </w:r>
    </w:p>
    <w:p w14:paraId="1DCC5DB2" w14:textId="642D3EA3" w:rsidR="00E6044E" w:rsidRDefault="00E6044E">
      <w:pPr>
        <w:rPr>
          <w:rFonts w:ascii="Arial" w:hAnsi="Arial" w:cs="Arial"/>
          <w:color w:val="FF0000"/>
          <w:sz w:val="24"/>
          <w:szCs w:val="24"/>
        </w:rPr>
      </w:pPr>
      <w:r w:rsidRPr="00E6044E">
        <w:rPr>
          <w:rFonts w:ascii="Arial" w:hAnsi="Arial" w:cs="Arial"/>
          <w:color w:val="FF0000"/>
          <w:sz w:val="24"/>
          <w:szCs w:val="24"/>
        </w:rPr>
        <w:t>Sandwell Children Safeguarding Partnership v1</w:t>
      </w:r>
    </w:p>
    <w:p w14:paraId="36C8D526" w14:textId="51A5D5CA" w:rsidR="00E6044E" w:rsidRDefault="00E6044E">
      <w:pPr>
        <w:rPr>
          <w:rFonts w:ascii="Arial" w:hAnsi="Arial" w:cs="Arial"/>
          <w:color w:val="FF0000"/>
          <w:sz w:val="24"/>
          <w:szCs w:val="24"/>
        </w:rPr>
      </w:pPr>
    </w:p>
    <w:p w14:paraId="62078F0E" w14:textId="570802C5" w:rsidR="00E6044E" w:rsidRDefault="00E6044E">
      <w:pPr>
        <w:rPr>
          <w:rFonts w:ascii="Arial" w:hAnsi="Arial" w:cs="Arial"/>
          <w:color w:val="FF0000"/>
          <w:sz w:val="24"/>
          <w:szCs w:val="24"/>
        </w:rPr>
      </w:pPr>
    </w:p>
    <w:p w14:paraId="695F34FA" w14:textId="68A8EC1B" w:rsidR="00E6044E" w:rsidRDefault="009251A8">
      <w:pPr>
        <w:rPr>
          <w:rFonts w:ascii="Arial" w:hAnsi="Arial" w:cs="Arial"/>
          <w:b/>
          <w:color w:val="FF0000"/>
          <w:sz w:val="24"/>
          <w:szCs w:val="24"/>
        </w:rPr>
      </w:pPr>
      <w:r w:rsidRPr="009251A8">
        <w:rPr>
          <w:rFonts w:ascii="Arial" w:hAnsi="Arial" w:cs="Arial"/>
          <w:b/>
          <w:color w:val="FF0000"/>
          <w:sz w:val="24"/>
          <w:szCs w:val="24"/>
        </w:rPr>
        <w:t>Ongoing Actions</w:t>
      </w:r>
    </w:p>
    <w:p w14:paraId="5849B543" w14:textId="24B4DDA4" w:rsidR="009251A8" w:rsidRDefault="009251A8">
      <w:pPr>
        <w:rPr>
          <w:rFonts w:ascii="Arial" w:hAnsi="Arial" w:cs="Arial"/>
          <w:sz w:val="24"/>
          <w:szCs w:val="24"/>
        </w:rPr>
      </w:pPr>
      <w:r>
        <w:rPr>
          <w:rFonts w:ascii="Arial" w:hAnsi="Arial" w:cs="Arial"/>
          <w:sz w:val="24"/>
          <w:szCs w:val="24"/>
        </w:rPr>
        <w:t>SSAB Business Team continuing to develop in partnership posters highlighting the potential for SCAMS and abuse and how to stay safe.</w:t>
      </w:r>
    </w:p>
    <w:p w14:paraId="41336AB6" w14:textId="49A79CCB" w:rsidR="009251A8" w:rsidRDefault="00371655">
      <w:pPr>
        <w:rPr>
          <w:rFonts w:ascii="Arial" w:eastAsia="Calibri" w:hAnsi="Arial" w:cs="Arial"/>
          <w:color w:val="FF0000"/>
          <w:sz w:val="24"/>
          <w:szCs w:val="24"/>
        </w:rPr>
      </w:pPr>
      <w:hyperlink r:id="rId7" w:history="1">
        <w:proofErr w:type="spellStart"/>
        <w:r w:rsidR="009251A8" w:rsidRPr="009251A8">
          <w:rPr>
            <w:rFonts w:ascii="Arial" w:eastAsia="Calibri" w:hAnsi="Arial" w:cs="Arial"/>
            <w:color w:val="FF0000"/>
            <w:sz w:val="24"/>
            <w:szCs w:val="24"/>
            <w:u w:val="single"/>
          </w:rPr>
          <w:t>Covid</w:t>
        </w:r>
        <w:proofErr w:type="spellEnd"/>
        <w:r w:rsidR="009251A8" w:rsidRPr="009251A8">
          <w:rPr>
            <w:rFonts w:ascii="Arial" w:eastAsia="Calibri" w:hAnsi="Arial" w:cs="Arial"/>
            <w:color w:val="FF0000"/>
            <w:sz w:val="24"/>
            <w:szCs w:val="24"/>
            <w:u w:val="single"/>
          </w:rPr>
          <w:t xml:space="preserve"> Resilience Portal</w:t>
        </w:r>
      </w:hyperlink>
    </w:p>
    <w:p w14:paraId="3E36E4C6" w14:textId="0AF84E2B" w:rsidR="009251A8" w:rsidRDefault="009251A8">
      <w:pPr>
        <w:rPr>
          <w:rFonts w:ascii="Arial" w:eastAsia="Calibri" w:hAnsi="Arial" w:cs="Arial"/>
          <w:sz w:val="24"/>
          <w:szCs w:val="24"/>
        </w:rPr>
      </w:pPr>
      <w:r w:rsidRPr="009251A8">
        <w:rPr>
          <w:rFonts w:ascii="Arial" w:eastAsia="Calibri" w:hAnsi="Arial" w:cs="Arial"/>
          <w:sz w:val="24"/>
          <w:szCs w:val="24"/>
        </w:rPr>
        <w:t>Work continues to identify the most vulnerable citizens within the borough</w:t>
      </w:r>
      <w:r>
        <w:rPr>
          <w:rFonts w:ascii="Arial" w:eastAsia="Calibri" w:hAnsi="Arial" w:cs="Arial"/>
          <w:sz w:val="24"/>
          <w:szCs w:val="24"/>
        </w:rPr>
        <w:t xml:space="preserve"> as of 03.04.20 over 700 food parcels have been delivered to individuals and households with plans for a second visit to look at alternative support arrangements where possible.</w:t>
      </w:r>
    </w:p>
    <w:p w14:paraId="72DB8DC0" w14:textId="76EF5544" w:rsidR="009251A8" w:rsidRDefault="009251A8">
      <w:pPr>
        <w:rPr>
          <w:rFonts w:ascii="Arial" w:eastAsia="Calibri" w:hAnsi="Arial" w:cs="Arial"/>
          <w:sz w:val="24"/>
          <w:szCs w:val="24"/>
        </w:rPr>
      </w:pPr>
      <w:r>
        <w:rPr>
          <w:rFonts w:ascii="Arial" w:eastAsia="Calibri" w:hAnsi="Arial" w:cs="Arial"/>
          <w:sz w:val="24"/>
          <w:szCs w:val="24"/>
        </w:rPr>
        <w:t xml:space="preserve">Letters have gone out to identified households asking people </w:t>
      </w:r>
      <w:r w:rsidR="001932FC">
        <w:rPr>
          <w:rFonts w:ascii="Arial" w:eastAsia="Calibri" w:hAnsi="Arial" w:cs="Arial"/>
          <w:sz w:val="24"/>
          <w:szCs w:val="24"/>
        </w:rPr>
        <w:t xml:space="preserve">to contact if they need support and ASC HWB are focusing on contact people on the vulnerable list and on 03.04.20 </w:t>
      </w:r>
      <w:r w:rsidR="001932FC" w:rsidRPr="001932FC">
        <w:rPr>
          <w:rFonts w:ascii="Arial" w:eastAsia="Calibri" w:hAnsi="Arial" w:cs="Arial"/>
          <w:sz w:val="24"/>
          <w:szCs w:val="24"/>
        </w:rPr>
        <w:t>call</w:t>
      </w:r>
      <w:r w:rsidR="001932FC">
        <w:rPr>
          <w:rFonts w:ascii="Arial" w:eastAsia="Calibri" w:hAnsi="Arial" w:cs="Arial"/>
          <w:sz w:val="24"/>
          <w:szCs w:val="24"/>
        </w:rPr>
        <w:t>ed</w:t>
      </w:r>
      <w:r w:rsidR="001932FC" w:rsidRPr="001932FC">
        <w:rPr>
          <w:rFonts w:ascii="Arial" w:eastAsia="Calibri" w:hAnsi="Arial" w:cs="Arial"/>
          <w:sz w:val="24"/>
          <w:szCs w:val="24"/>
        </w:rPr>
        <w:t xml:space="preserve"> arou</w:t>
      </w:r>
      <w:r w:rsidR="001932FC">
        <w:rPr>
          <w:rFonts w:ascii="Arial" w:eastAsia="Calibri" w:hAnsi="Arial" w:cs="Arial"/>
          <w:sz w:val="24"/>
          <w:szCs w:val="24"/>
        </w:rPr>
        <w:t>nd 800 vulnerable people and aiming to make</w:t>
      </w:r>
      <w:r w:rsidR="001932FC" w:rsidRPr="001932FC">
        <w:rPr>
          <w:rFonts w:ascii="Arial" w:eastAsia="Calibri" w:hAnsi="Arial" w:cs="Arial"/>
          <w:sz w:val="24"/>
          <w:szCs w:val="24"/>
        </w:rPr>
        <w:t xml:space="preserve"> 1500 calls a day</w:t>
      </w:r>
      <w:r w:rsidR="001932FC">
        <w:rPr>
          <w:rFonts w:ascii="Arial" w:eastAsia="Calibri" w:hAnsi="Arial" w:cs="Arial"/>
          <w:sz w:val="24"/>
          <w:szCs w:val="24"/>
        </w:rPr>
        <w:t xml:space="preserve"> ongoing.</w:t>
      </w:r>
    </w:p>
    <w:p w14:paraId="3AF6AC4C" w14:textId="490C5FBB" w:rsidR="009251A8" w:rsidRPr="009251A8" w:rsidRDefault="009251A8">
      <w:pPr>
        <w:rPr>
          <w:rFonts w:ascii="Arial" w:hAnsi="Arial" w:cs="Arial"/>
          <w:sz w:val="24"/>
          <w:szCs w:val="24"/>
        </w:rPr>
      </w:pPr>
      <w:r>
        <w:rPr>
          <w:rFonts w:ascii="Arial" w:eastAsia="Calibri" w:hAnsi="Arial" w:cs="Arial"/>
          <w:sz w:val="24"/>
          <w:szCs w:val="24"/>
        </w:rPr>
        <w:t>Details of further promotional and safeguarding materials plus assurance and priorities to follow.</w:t>
      </w:r>
    </w:p>
    <w:p w14:paraId="6AA38E15" w14:textId="49C63594" w:rsidR="00E226C6" w:rsidRDefault="00E226C6"/>
    <w:p w14:paraId="02C2BCBA" w14:textId="1E229101" w:rsidR="00E226C6" w:rsidRDefault="009251A8" w:rsidP="009251A8">
      <w:pPr>
        <w:rPr>
          <w:rFonts w:ascii="Arial" w:hAnsi="Arial" w:cs="Arial"/>
          <w:b/>
          <w:color w:val="FF0000"/>
          <w:sz w:val="24"/>
          <w:szCs w:val="24"/>
        </w:rPr>
      </w:pPr>
      <w:r w:rsidRPr="009251A8">
        <w:rPr>
          <w:rFonts w:ascii="Arial" w:hAnsi="Arial" w:cs="Arial"/>
          <w:b/>
          <w:color w:val="FF0000"/>
          <w:sz w:val="24"/>
          <w:szCs w:val="24"/>
        </w:rPr>
        <w:t>We urge our partners to continue referring those most at risk and vulnerable to abuse in the usual way. For anyone unsure how to refer here are the links:</w:t>
      </w:r>
    </w:p>
    <w:p w14:paraId="2F2188DD" w14:textId="098BFA34" w:rsidR="009251A8" w:rsidRPr="009251A8" w:rsidRDefault="009251A8" w:rsidP="009251A8">
      <w:pPr>
        <w:rPr>
          <w:rFonts w:ascii="Arial" w:hAnsi="Arial" w:cs="Arial"/>
          <w:b/>
          <w:sz w:val="24"/>
          <w:szCs w:val="24"/>
        </w:rPr>
      </w:pPr>
      <w:r w:rsidRPr="009251A8">
        <w:rPr>
          <w:rFonts w:ascii="Arial" w:hAnsi="Arial" w:cs="Arial"/>
          <w:b/>
          <w:sz w:val="24"/>
          <w:szCs w:val="24"/>
        </w:rPr>
        <w:t>Sandwell Safeguarding Adults Board</w:t>
      </w:r>
    </w:p>
    <w:p w14:paraId="5A0A6160" w14:textId="5829B110" w:rsidR="009251A8" w:rsidRPr="009251A8" w:rsidRDefault="009251A8" w:rsidP="009251A8">
      <w:pPr>
        <w:rPr>
          <w:rFonts w:ascii="Arial" w:hAnsi="Arial" w:cs="Arial"/>
          <w:color w:val="FF0000"/>
          <w:sz w:val="24"/>
          <w:szCs w:val="24"/>
        </w:rPr>
      </w:pPr>
      <w:r w:rsidRPr="009251A8">
        <w:rPr>
          <w:rFonts w:ascii="Arial" w:hAnsi="Arial" w:cs="Arial"/>
          <w:color w:val="FF0000"/>
          <w:sz w:val="24"/>
          <w:szCs w:val="24"/>
        </w:rPr>
        <w:t>www.sandwellsab.org.uk</w:t>
      </w:r>
    </w:p>
    <w:p w14:paraId="244EBC69" w14:textId="61C8C684" w:rsidR="002A1CF1" w:rsidRPr="00970EBB" w:rsidRDefault="00970EBB">
      <w:pPr>
        <w:rPr>
          <w:rFonts w:ascii="Arial" w:hAnsi="Arial" w:cs="Arial"/>
          <w:b/>
          <w:sz w:val="24"/>
          <w:szCs w:val="24"/>
        </w:rPr>
      </w:pPr>
      <w:r w:rsidRPr="00970EBB">
        <w:rPr>
          <w:rFonts w:ascii="Arial" w:hAnsi="Arial" w:cs="Arial"/>
          <w:b/>
          <w:sz w:val="24"/>
          <w:szCs w:val="24"/>
        </w:rPr>
        <w:t>Emergency help from Sandwell Council</w:t>
      </w:r>
    </w:p>
    <w:p w14:paraId="1411EE9E" w14:textId="6713A5A7" w:rsidR="002A1CF1" w:rsidRPr="00970EBB" w:rsidRDefault="00371655">
      <w:pPr>
        <w:rPr>
          <w:rFonts w:ascii="Arial" w:hAnsi="Arial" w:cs="Arial"/>
          <w:color w:val="FF0000"/>
          <w:sz w:val="24"/>
          <w:szCs w:val="24"/>
        </w:rPr>
      </w:pPr>
      <w:hyperlink r:id="rId8" w:history="1">
        <w:r w:rsidR="00970EBB" w:rsidRPr="00970EBB">
          <w:rPr>
            <w:rFonts w:ascii="Arial" w:eastAsia="Calibri" w:hAnsi="Arial" w:cs="Arial"/>
            <w:color w:val="FF0000"/>
            <w:sz w:val="24"/>
            <w:szCs w:val="24"/>
            <w:u w:val="single"/>
          </w:rPr>
          <w:t>https://www.sandwell.gov.uk/info/200354/coronavirus_advice/4458/emergency_help_from_the_council</w:t>
        </w:r>
      </w:hyperlink>
    </w:p>
    <w:p w14:paraId="59BE25FC" w14:textId="77777777" w:rsidR="002A1CF1" w:rsidRPr="002A1CF1" w:rsidRDefault="002A1CF1" w:rsidP="002A1CF1">
      <w:pPr>
        <w:spacing w:after="0" w:line="240" w:lineRule="auto"/>
        <w:rPr>
          <w:rFonts w:ascii="Arial" w:eastAsia="Calibri" w:hAnsi="Arial" w:cs="Arial"/>
          <w:b/>
          <w:sz w:val="24"/>
          <w:szCs w:val="24"/>
        </w:rPr>
      </w:pPr>
      <w:r w:rsidRPr="002A1CF1">
        <w:rPr>
          <w:rFonts w:ascii="Arial" w:eastAsia="Calibri" w:hAnsi="Arial" w:cs="Arial"/>
          <w:b/>
          <w:sz w:val="24"/>
          <w:szCs w:val="24"/>
        </w:rPr>
        <w:t>Report abuse</w:t>
      </w:r>
    </w:p>
    <w:p w14:paraId="6EC40F5C" w14:textId="77777777" w:rsidR="002A1CF1" w:rsidRPr="002A1CF1" w:rsidRDefault="00371655" w:rsidP="002A1CF1">
      <w:pPr>
        <w:spacing w:after="0" w:line="240" w:lineRule="auto"/>
        <w:rPr>
          <w:rFonts w:ascii="Arial" w:eastAsia="Calibri" w:hAnsi="Arial" w:cs="Arial"/>
          <w:color w:val="FF0000"/>
          <w:sz w:val="24"/>
          <w:szCs w:val="24"/>
        </w:rPr>
      </w:pPr>
      <w:hyperlink r:id="rId9" w:history="1">
        <w:r w:rsidR="002A1CF1" w:rsidRPr="002A1CF1">
          <w:rPr>
            <w:rFonts w:ascii="Arial" w:eastAsia="Calibri" w:hAnsi="Arial" w:cs="Arial"/>
            <w:color w:val="FF0000"/>
            <w:sz w:val="24"/>
            <w:szCs w:val="24"/>
            <w:u w:val="single"/>
          </w:rPr>
          <w:t>http://www.sandwell.gov.uk/info/200216/adults_and_older_people/2209/report_adult_abuse</w:t>
        </w:r>
      </w:hyperlink>
    </w:p>
    <w:p w14:paraId="728E1BF4" w14:textId="77777777" w:rsidR="002A1CF1" w:rsidRPr="002A1CF1" w:rsidRDefault="002A1CF1" w:rsidP="002A1CF1">
      <w:pPr>
        <w:spacing w:after="0" w:line="240" w:lineRule="auto"/>
        <w:rPr>
          <w:rFonts w:ascii="Arial" w:eastAsia="Calibri" w:hAnsi="Arial" w:cs="Arial"/>
          <w:sz w:val="24"/>
          <w:szCs w:val="24"/>
        </w:rPr>
      </w:pPr>
    </w:p>
    <w:p w14:paraId="50D35042" w14:textId="77777777" w:rsidR="002A1CF1" w:rsidRPr="002A1CF1" w:rsidRDefault="002A1CF1" w:rsidP="002A1CF1">
      <w:pPr>
        <w:spacing w:after="0" w:line="240" w:lineRule="auto"/>
        <w:rPr>
          <w:rFonts w:ascii="Arial" w:eastAsia="Calibri" w:hAnsi="Arial" w:cs="Arial"/>
          <w:b/>
          <w:sz w:val="24"/>
          <w:szCs w:val="24"/>
        </w:rPr>
      </w:pPr>
      <w:r w:rsidRPr="002A1CF1">
        <w:rPr>
          <w:rFonts w:ascii="Arial" w:eastAsia="Calibri" w:hAnsi="Arial" w:cs="Arial"/>
          <w:b/>
          <w:sz w:val="24"/>
          <w:szCs w:val="24"/>
        </w:rPr>
        <w:t>Adult Safeguarding Concern Form</w:t>
      </w:r>
    </w:p>
    <w:p w14:paraId="55BACE1D" w14:textId="77777777" w:rsidR="002A1CF1" w:rsidRPr="002A1CF1" w:rsidRDefault="00371655" w:rsidP="002A1CF1">
      <w:pPr>
        <w:spacing w:after="0" w:line="240" w:lineRule="auto"/>
        <w:rPr>
          <w:rFonts w:ascii="Arial" w:eastAsia="Calibri" w:hAnsi="Arial" w:cs="Arial"/>
          <w:color w:val="FF0000"/>
          <w:sz w:val="24"/>
          <w:szCs w:val="24"/>
        </w:rPr>
      </w:pPr>
      <w:hyperlink r:id="rId10" w:history="1">
        <w:r w:rsidR="002A1CF1" w:rsidRPr="002A1CF1">
          <w:rPr>
            <w:rFonts w:ascii="Arial" w:eastAsia="Calibri" w:hAnsi="Arial" w:cs="Arial"/>
            <w:color w:val="FF0000"/>
            <w:sz w:val="24"/>
            <w:szCs w:val="24"/>
            <w:u w:val="single"/>
          </w:rPr>
          <w:t>http://www.sandwell.gov.uk/downloads/file/24273/pan_1_safeguarding_concern_form_doc_version</w:t>
        </w:r>
      </w:hyperlink>
    </w:p>
    <w:p w14:paraId="6F5516B3" w14:textId="650874BC" w:rsidR="002A1CF1" w:rsidRDefault="002A1CF1"/>
    <w:p w14:paraId="10734B55" w14:textId="321DB919" w:rsidR="001932FC" w:rsidRDefault="001932FC"/>
    <w:p w14:paraId="3952B6EB" w14:textId="56A70E15" w:rsidR="001932FC" w:rsidRDefault="001932FC">
      <w:pPr>
        <w:rPr>
          <w:rFonts w:ascii="Arial" w:hAnsi="Arial" w:cs="Arial"/>
          <w:b/>
          <w:sz w:val="24"/>
          <w:szCs w:val="24"/>
        </w:rPr>
      </w:pPr>
      <w:r w:rsidRPr="001932FC">
        <w:rPr>
          <w:rFonts w:ascii="Arial" w:hAnsi="Arial" w:cs="Arial"/>
          <w:b/>
          <w:sz w:val="24"/>
          <w:szCs w:val="24"/>
        </w:rPr>
        <w:t>Other Useful Links</w:t>
      </w:r>
    </w:p>
    <w:p w14:paraId="5FA6186C" w14:textId="77777777" w:rsidR="001932FC" w:rsidRPr="001932FC" w:rsidRDefault="00371655" w:rsidP="001932FC">
      <w:pPr>
        <w:rPr>
          <w:rFonts w:ascii="Arial" w:hAnsi="Arial" w:cs="Arial"/>
          <w:color w:val="FF0000"/>
          <w:sz w:val="24"/>
          <w:szCs w:val="24"/>
        </w:rPr>
      </w:pPr>
      <w:hyperlink r:id="rId11" w:tgtFrame="_blank" w:history="1">
        <w:r w:rsidR="001932FC" w:rsidRPr="001932FC">
          <w:rPr>
            <w:rStyle w:val="Hyperlink"/>
            <w:rFonts w:ascii="Arial" w:hAnsi="Arial" w:cs="Arial"/>
            <w:color w:val="FF0000"/>
            <w:sz w:val="24"/>
            <w:szCs w:val="24"/>
          </w:rPr>
          <w:t>https://www.bihr.org.uk/coronavirusbill-20march</w:t>
        </w:r>
      </w:hyperlink>
    </w:p>
    <w:p w14:paraId="0203E1D2" w14:textId="77777777" w:rsidR="001932FC" w:rsidRPr="001932FC" w:rsidRDefault="00371655" w:rsidP="001932FC">
      <w:pPr>
        <w:rPr>
          <w:rFonts w:ascii="Arial" w:hAnsi="Arial" w:cs="Arial"/>
          <w:color w:val="FF0000"/>
          <w:sz w:val="24"/>
          <w:szCs w:val="24"/>
        </w:rPr>
      </w:pPr>
      <w:hyperlink r:id="rId12" w:tgtFrame="_blank" w:history="1">
        <w:r w:rsidR="001932FC" w:rsidRPr="001932FC">
          <w:rPr>
            <w:rStyle w:val="Hyperlink"/>
            <w:rFonts w:ascii="Arial" w:hAnsi="Arial" w:cs="Arial"/>
            <w:color w:val="FF0000"/>
            <w:sz w:val="24"/>
            <w:szCs w:val="24"/>
          </w:rPr>
          <w:t>https://www.39essex.com/the-coronavirus-bill-schedule-11/</w:t>
        </w:r>
      </w:hyperlink>
    </w:p>
    <w:p w14:paraId="69FAEF0E" w14:textId="77777777" w:rsidR="001932FC" w:rsidRPr="001932FC" w:rsidRDefault="001932FC" w:rsidP="001932FC">
      <w:pPr>
        <w:rPr>
          <w:rFonts w:ascii="Arial" w:hAnsi="Arial" w:cs="Arial"/>
          <w:color w:val="FF0000"/>
          <w:sz w:val="24"/>
          <w:szCs w:val="24"/>
        </w:rPr>
      </w:pPr>
    </w:p>
    <w:p w14:paraId="5AB1EE03" w14:textId="77777777" w:rsidR="001932FC" w:rsidRPr="001932FC" w:rsidRDefault="00371655" w:rsidP="001932FC">
      <w:pPr>
        <w:rPr>
          <w:rFonts w:ascii="Arial" w:hAnsi="Arial" w:cs="Arial"/>
          <w:color w:val="FF0000"/>
          <w:sz w:val="24"/>
          <w:szCs w:val="24"/>
        </w:rPr>
      </w:pPr>
      <w:hyperlink r:id="rId13" w:tgtFrame="_blank" w:history="1">
        <w:r w:rsidR="001932FC" w:rsidRPr="001932FC">
          <w:rPr>
            <w:rStyle w:val="Hyperlink"/>
            <w:rFonts w:ascii="Arial" w:hAnsi="Arial" w:cs="Arial"/>
            <w:color w:val="FF0000"/>
            <w:sz w:val="24"/>
            <w:szCs w:val="24"/>
          </w:rPr>
          <w:t>https://www.gov.uk/government/</w:t>
        </w:r>
      </w:hyperlink>
      <w:r w:rsidR="001932FC" w:rsidRPr="001932FC">
        <w:rPr>
          <w:rFonts w:ascii="Arial" w:hAnsi="Arial" w:cs="Arial"/>
          <w:color w:val="FF0000"/>
          <w:sz w:val="24"/>
          <w:szCs w:val="24"/>
          <w:u w:val="single"/>
        </w:rPr>
        <w:t>publications/covid-19-ethical-framework-for-adult-social-care/responding-to-covid-19-the-ethical-framework-for-adult-social-care</w:t>
      </w:r>
    </w:p>
    <w:p w14:paraId="61D4298C" w14:textId="77777777" w:rsidR="001932FC" w:rsidRPr="001932FC" w:rsidRDefault="001932FC">
      <w:pPr>
        <w:rPr>
          <w:rFonts w:ascii="Arial" w:hAnsi="Arial" w:cs="Arial"/>
          <w:b/>
          <w:sz w:val="24"/>
          <w:szCs w:val="24"/>
        </w:rPr>
      </w:pPr>
    </w:p>
    <w:sectPr w:rsidR="001932FC" w:rsidRPr="001932F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13F7" w14:textId="77777777" w:rsidR="002A1CF1" w:rsidRDefault="002A1CF1" w:rsidP="002A1CF1">
      <w:pPr>
        <w:spacing w:after="0" w:line="240" w:lineRule="auto"/>
      </w:pPr>
      <w:r>
        <w:separator/>
      </w:r>
    </w:p>
  </w:endnote>
  <w:endnote w:type="continuationSeparator" w:id="0">
    <w:p w14:paraId="2BCE205A" w14:textId="77777777" w:rsidR="002A1CF1" w:rsidRDefault="002A1CF1" w:rsidP="002A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F22E" w14:textId="77777777" w:rsidR="00C04168" w:rsidRDefault="00C04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16927"/>
      <w:docPartObj>
        <w:docPartGallery w:val="Page Numbers (Bottom of Page)"/>
        <w:docPartUnique/>
      </w:docPartObj>
    </w:sdtPr>
    <w:sdtEndPr>
      <w:rPr>
        <w:noProof/>
      </w:rPr>
    </w:sdtEndPr>
    <w:sdtContent>
      <w:p w14:paraId="763665A2" w14:textId="507ED00B" w:rsidR="00181E4D" w:rsidRDefault="00181E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7E815" w14:textId="5CDE6138" w:rsidR="00181E4D" w:rsidRDefault="00181E4D">
    <w:pPr>
      <w:pStyle w:val="Footer"/>
    </w:pPr>
    <w:r>
      <w:t>SSAB Covid-19 Assurance 03.04.20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3DB5" w14:textId="77777777" w:rsidR="00C04168" w:rsidRDefault="00C0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6FCA" w14:textId="77777777" w:rsidR="002A1CF1" w:rsidRDefault="002A1CF1" w:rsidP="002A1CF1">
      <w:pPr>
        <w:spacing w:after="0" w:line="240" w:lineRule="auto"/>
      </w:pPr>
      <w:r>
        <w:separator/>
      </w:r>
    </w:p>
  </w:footnote>
  <w:footnote w:type="continuationSeparator" w:id="0">
    <w:p w14:paraId="61AED076" w14:textId="77777777" w:rsidR="002A1CF1" w:rsidRDefault="002A1CF1" w:rsidP="002A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7919" w14:textId="77777777" w:rsidR="00C04168" w:rsidRDefault="00C04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F3D5" w14:textId="432D6FB8" w:rsidR="002A1CF1" w:rsidRPr="002A1CF1" w:rsidRDefault="00371655">
    <w:pPr>
      <w:pStyle w:val="Header"/>
      <w:rPr>
        <w:rFonts w:ascii="Arial" w:hAnsi="Arial" w:cs="Arial"/>
        <w:b/>
        <w:sz w:val="32"/>
        <w:szCs w:val="32"/>
      </w:rPr>
    </w:pPr>
    <w:sdt>
      <w:sdtPr>
        <w:rPr>
          <w:rFonts w:ascii="Arial" w:hAnsi="Arial" w:cs="Arial"/>
          <w:b/>
          <w:sz w:val="32"/>
          <w:szCs w:val="32"/>
        </w:rPr>
        <w:id w:val="496314692"/>
        <w:docPartObj>
          <w:docPartGallery w:val="Watermarks"/>
          <w:docPartUnique/>
        </w:docPartObj>
      </w:sdtPr>
      <w:sdtEndPr/>
      <w:sdtContent>
        <w:r>
          <w:rPr>
            <w:rFonts w:ascii="Arial" w:hAnsi="Arial" w:cs="Arial"/>
            <w:b/>
            <w:noProof/>
            <w:sz w:val="32"/>
            <w:szCs w:val="32"/>
          </w:rPr>
          <w:pict w14:anchorId="3AD3F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1CF1" w:rsidRPr="002A1CF1">
      <w:rPr>
        <w:rFonts w:ascii="Arial" w:hAnsi="Arial" w:cs="Arial"/>
        <w:b/>
        <w:noProof/>
        <w:sz w:val="32"/>
        <w:szCs w:val="32"/>
      </w:rPr>
      <w:drawing>
        <wp:anchor distT="0" distB="0" distL="114300" distR="114300" simplePos="0" relativeHeight="251657216" behindDoc="1" locked="0" layoutInCell="1" allowOverlap="1" wp14:anchorId="199A060E" wp14:editId="73DB24A7">
          <wp:simplePos x="0" y="0"/>
          <wp:positionH relativeFrom="rightMargin">
            <wp:align>left</wp:align>
          </wp:positionH>
          <wp:positionV relativeFrom="paragraph">
            <wp:posOffset>-481965</wp:posOffset>
          </wp:positionV>
          <wp:extent cx="908685" cy="945515"/>
          <wp:effectExtent l="0" t="0" r="5715" b="6985"/>
          <wp:wrapTight wrapText="bothSides">
            <wp:wrapPolygon edited="0">
              <wp:start x="0" y="0"/>
              <wp:lineTo x="0" y="21324"/>
              <wp:lineTo x="21283" y="21324"/>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CF1" w:rsidRPr="002A1CF1">
      <w:rPr>
        <w:rFonts w:ascii="Arial" w:hAnsi="Arial" w:cs="Arial"/>
        <w:b/>
        <w:sz w:val="32"/>
        <w:szCs w:val="32"/>
      </w:rPr>
      <w:t>Sandwell Safeguarding Adults Board Covid-19 Assurance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2FB7" w14:textId="77777777" w:rsidR="00C04168" w:rsidRDefault="00C04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D1F28"/>
    <w:multiLevelType w:val="hybridMultilevel"/>
    <w:tmpl w:val="CEEA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00"/>
    <w:rsid w:val="00075A20"/>
    <w:rsid w:val="00132D31"/>
    <w:rsid w:val="00181E4D"/>
    <w:rsid w:val="001932FC"/>
    <w:rsid w:val="002207AD"/>
    <w:rsid w:val="002A1CF1"/>
    <w:rsid w:val="002F6320"/>
    <w:rsid w:val="00371655"/>
    <w:rsid w:val="007F55A3"/>
    <w:rsid w:val="009251A8"/>
    <w:rsid w:val="00970EBB"/>
    <w:rsid w:val="00A96900"/>
    <w:rsid w:val="00C04168"/>
    <w:rsid w:val="00E10B7E"/>
    <w:rsid w:val="00E226C6"/>
    <w:rsid w:val="00E6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EE8F9"/>
  <w15:chartTrackingRefBased/>
  <w15:docId w15:val="{30E74FA4-6BC2-4460-81AE-3D170F08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F1"/>
  </w:style>
  <w:style w:type="paragraph" w:styleId="Footer">
    <w:name w:val="footer"/>
    <w:basedOn w:val="Normal"/>
    <w:link w:val="FooterChar"/>
    <w:uiPriority w:val="99"/>
    <w:unhideWhenUsed/>
    <w:rsid w:val="002A1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F1"/>
  </w:style>
  <w:style w:type="paragraph" w:customStyle="1" w:styleId="Default">
    <w:name w:val="Default"/>
    <w:rsid w:val="002A1C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226C6"/>
    <w:pPr>
      <w:ind w:left="720"/>
      <w:contextualSpacing/>
    </w:pPr>
  </w:style>
  <w:style w:type="character" w:styleId="Hyperlink">
    <w:name w:val="Hyperlink"/>
    <w:basedOn w:val="DefaultParagraphFont"/>
    <w:uiPriority w:val="99"/>
    <w:unhideWhenUsed/>
    <w:rsid w:val="001932FC"/>
    <w:rPr>
      <w:color w:val="0563C1" w:themeColor="hyperlink"/>
      <w:u w:val="single"/>
    </w:rPr>
  </w:style>
  <w:style w:type="character" w:styleId="UnresolvedMention">
    <w:name w:val="Unresolved Mention"/>
    <w:basedOn w:val="DefaultParagraphFont"/>
    <w:uiPriority w:val="99"/>
    <w:semiHidden/>
    <w:unhideWhenUsed/>
    <w:rsid w:val="00193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7103">
      <w:bodyDiv w:val="1"/>
      <w:marLeft w:val="0"/>
      <w:marRight w:val="0"/>
      <w:marTop w:val="0"/>
      <w:marBottom w:val="0"/>
      <w:divBdr>
        <w:top w:val="none" w:sz="0" w:space="0" w:color="auto"/>
        <w:left w:val="none" w:sz="0" w:space="0" w:color="auto"/>
        <w:bottom w:val="none" w:sz="0" w:space="0" w:color="auto"/>
        <w:right w:val="none" w:sz="0" w:space="0" w:color="auto"/>
      </w:divBdr>
    </w:div>
    <w:div w:id="679430202">
      <w:bodyDiv w:val="1"/>
      <w:marLeft w:val="0"/>
      <w:marRight w:val="0"/>
      <w:marTop w:val="0"/>
      <w:marBottom w:val="0"/>
      <w:divBdr>
        <w:top w:val="none" w:sz="0" w:space="0" w:color="auto"/>
        <w:left w:val="none" w:sz="0" w:space="0" w:color="auto"/>
        <w:bottom w:val="none" w:sz="0" w:space="0" w:color="auto"/>
        <w:right w:val="none" w:sz="0" w:space="0" w:color="auto"/>
      </w:divBdr>
    </w:div>
    <w:div w:id="1510169392">
      <w:bodyDiv w:val="1"/>
      <w:marLeft w:val="0"/>
      <w:marRight w:val="0"/>
      <w:marTop w:val="0"/>
      <w:marBottom w:val="0"/>
      <w:divBdr>
        <w:top w:val="none" w:sz="0" w:space="0" w:color="auto"/>
        <w:left w:val="none" w:sz="0" w:space="0" w:color="auto"/>
        <w:bottom w:val="none" w:sz="0" w:space="0" w:color="auto"/>
        <w:right w:val="none" w:sz="0" w:space="0" w:color="auto"/>
      </w:divBdr>
    </w:div>
    <w:div w:id="21347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info/200354/coronavirus_advice/4458/emergency_help_from_the_council" TargetMode="External"/><Relationship Id="rId13" Type="http://schemas.openxmlformats.org/officeDocument/2006/relationships/hyperlink" Target="https://www.gov.uk/governme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y.sandwell.gov.uk/service/COVID_19_form" TargetMode="External"/><Relationship Id="rId12" Type="http://schemas.openxmlformats.org/officeDocument/2006/relationships/hyperlink" Target="https://www.39essex.com/the-coronavirus-bill-schedule-1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hr.org.uk/coronavirusbill-20mar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andwell.gov.uk/downloads/file/24273/pan_1_safeguarding_concern_form_doc_vers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andwell.gov.uk/info/200216/adults_and_older_people/2209/report_adult_abus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Ward</dc:creator>
  <cp:keywords/>
  <dc:description/>
  <cp:lastModifiedBy>Susan Clark</cp:lastModifiedBy>
  <cp:revision>2</cp:revision>
  <dcterms:created xsi:type="dcterms:W3CDTF">2020-04-28T22:17:00Z</dcterms:created>
  <dcterms:modified xsi:type="dcterms:W3CDTF">2020-04-28T22:17:00Z</dcterms:modified>
</cp:coreProperties>
</file>