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471E" w14:textId="77777777" w:rsidR="00675477" w:rsidRPr="00D96EEF" w:rsidRDefault="00675477" w:rsidP="00940CA3">
      <w:pPr>
        <w:jc w:val="center"/>
        <w:rPr>
          <w:rFonts w:ascii="Arial" w:hAnsi="Arial" w:cs="Arial"/>
          <w:b/>
        </w:rPr>
      </w:pPr>
      <w:bookmarkStart w:id="0" w:name="_GoBack"/>
      <w:bookmarkEnd w:id="0"/>
    </w:p>
    <w:p w14:paraId="79461799" w14:textId="77777777" w:rsidR="00675477" w:rsidRPr="00D96EEF" w:rsidRDefault="00675477" w:rsidP="00940CA3">
      <w:pPr>
        <w:jc w:val="center"/>
        <w:rPr>
          <w:rFonts w:ascii="Arial" w:hAnsi="Arial" w:cs="Arial"/>
          <w:b/>
        </w:rPr>
      </w:pPr>
    </w:p>
    <w:p w14:paraId="11043049" w14:textId="77777777" w:rsidR="00675477" w:rsidRPr="00D96EEF" w:rsidRDefault="00675477" w:rsidP="00940CA3">
      <w:pPr>
        <w:jc w:val="center"/>
        <w:rPr>
          <w:rFonts w:ascii="Arial" w:hAnsi="Arial" w:cs="Arial"/>
          <w:b/>
        </w:rPr>
      </w:pPr>
    </w:p>
    <w:p w14:paraId="68BD22FB" w14:textId="77777777" w:rsidR="00675477" w:rsidRPr="00D96EEF" w:rsidRDefault="00675477" w:rsidP="00940CA3">
      <w:pPr>
        <w:jc w:val="center"/>
        <w:rPr>
          <w:rFonts w:ascii="Arial" w:hAnsi="Arial" w:cs="Arial"/>
          <w:b/>
        </w:rPr>
      </w:pPr>
    </w:p>
    <w:p w14:paraId="3AF3D572" w14:textId="77777777" w:rsidR="00675477" w:rsidRPr="00D96EEF" w:rsidRDefault="00675477" w:rsidP="00940CA3">
      <w:pPr>
        <w:jc w:val="center"/>
        <w:rPr>
          <w:rFonts w:ascii="Arial" w:hAnsi="Arial" w:cs="Arial"/>
          <w:b/>
        </w:rPr>
      </w:pPr>
    </w:p>
    <w:p w14:paraId="37503D39" w14:textId="2A8D2917" w:rsidR="00675477" w:rsidRPr="004174A5" w:rsidRDefault="00675477" w:rsidP="00940CA3">
      <w:pPr>
        <w:jc w:val="center"/>
        <w:rPr>
          <w:rFonts w:ascii="Arial" w:hAnsi="Arial" w:cs="Arial"/>
        </w:rPr>
      </w:pPr>
    </w:p>
    <w:p w14:paraId="1C498023" w14:textId="77777777" w:rsidR="00675477" w:rsidRPr="00D96EEF" w:rsidRDefault="00675477" w:rsidP="00940CA3">
      <w:pPr>
        <w:jc w:val="center"/>
        <w:rPr>
          <w:rFonts w:ascii="Arial" w:hAnsi="Arial" w:cs="Arial"/>
          <w:b/>
        </w:rPr>
      </w:pPr>
    </w:p>
    <w:p w14:paraId="4AC57CAE" w14:textId="77777777" w:rsidR="00675477" w:rsidRPr="00D96EEF" w:rsidRDefault="00675477" w:rsidP="00940CA3">
      <w:pPr>
        <w:jc w:val="center"/>
        <w:rPr>
          <w:rFonts w:ascii="Arial" w:hAnsi="Arial" w:cs="Arial"/>
          <w:b/>
        </w:rPr>
      </w:pPr>
    </w:p>
    <w:p w14:paraId="154D015F" w14:textId="77777777" w:rsidR="00675477" w:rsidRPr="00D96EEF" w:rsidRDefault="00675477" w:rsidP="00940CA3">
      <w:pPr>
        <w:jc w:val="center"/>
        <w:rPr>
          <w:rFonts w:ascii="Arial" w:hAnsi="Arial" w:cs="Arial"/>
          <w:b/>
        </w:rPr>
      </w:pPr>
    </w:p>
    <w:p w14:paraId="463A4B0A" w14:textId="77777777" w:rsidR="00675477" w:rsidRDefault="0091010B" w:rsidP="00647F89">
      <w:pPr>
        <w:jc w:val="center"/>
        <w:rPr>
          <w:rFonts w:ascii="Arial" w:hAnsi="Arial" w:cs="Arial"/>
          <w:b/>
          <w:sz w:val="40"/>
          <w:szCs w:val="40"/>
        </w:rPr>
      </w:pPr>
      <w:r>
        <w:rPr>
          <w:rFonts w:ascii="Arial" w:hAnsi="Arial" w:cs="Arial"/>
          <w:b/>
          <w:sz w:val="40"/>
          <w:szCs w:val="40"/>
        </w:rPr>
        <w:t>SANDWELL SAFEGUARDING ADULTS BOARD</w:t>
      </w:r>
    </w:p>
    <w:p w14:paraId="455D9AF2" w14:textId="77777777" w:rsidR="00647F89" w:rsidRDefault="00647F89" w:rsidP="00647F89">
      <w:pPr>
        <w:jc w:val="center"/>
        <w:rPr>
          <w:rFonts w:ascii="Arial" w:hAnsi="Arial" w:cs="Arial"/>
          <w:b/>
          <w:sz w:val="40"/>
          <w:szCs w:val="40"/>
        </w:rPr>
      </w:pPr>
    </w:p>
    <w:p w14:paraId="330E075D" w14:textId="11EE134C" w:rsidR="00647F89" w:rsidRPr="0091010B" w:rsidRDefault="00647F89" w:rsidP="00647F89">
      <w:pPr>
        <w:jc w:val="center"/>
        <w:rPr>
          <w:rFonts w:ascii="Arial" w:hAnsi="Arial" w:cs="Arial"/>
          <w:b/>
          <w:sz w:val="40"/>
          <w:szCs w:val="40"/>
        </w:rPr>
      </w:pPr>
      <w:r>
        <w:rPr>
          <w:rFonts w:ascii="Arial" w:hAnsi="Arial" w:cs="Arial"/>
          <w:b/>
          <w:sz w:val="40"/>
          <w:szCs w:val="40"/>
        </w:rPr>
        <w:t>STRATEGI</w:t>
      </w:r>
      <w:r w:rsidR="00967DBA">
        <w:rPr>
          <w:rFonts w:ascii="Arial" w:hAnsi="Arial" w:cs="Arial"/>
          <w:b/>
          <w:sz w:val="40"/>
          <w:szCs w:val="40"/>
        </w:rPr>
        <w:t>C PLAN &amp; WORK PROGRAMME FOR 2017-18</w:t>
      </w:r>
    </w:p>
    <w:p w14:paraId="3C3D3F45" w14:textId="77777777" w:rsidR="00675477" w:rsidRPr="00D96EEF" w:rsidRDefault="00675477" w:rsidP="00940CA3">
      <w:pPr>
        <w:jc w:val="center"/>
        <w:rPr>
          <w:rFonts w:ascii="Arial" w:hAnsi="Arial" w:cs="Arial"/>
          <w:b/>
        </w:rPr>
      </w:pPr>
    </w:p>
    <w:p w14:paraId="14B114A8" w14:textId="77777777" w:rsidR="00675477" w:rsidRPr="00D96EEF" w:rsidRDefault="00675477" w:rsidP="00940CA3">
      <w:pPr>
        <w:jc w:val="center"/>
        <w:rPr>
          <w:rFonts w:ascii="Arial" w:hAnsi="Arial" w:cs="Arial"/>
          <w:b/>
        </w:rPr>
      </w:pPr>
    </w:p>
    <w:p w14:paraId="68723BA8" w14:textId="77777777" w:rsidR="00675477" w:rsidRPr="00D96EEF" w:rsidRDefault="00675477" w:rsidP="00940CA3">
      <w:pPr>
        <w:jc w:val="center"/>
        <w:rPr>
          <w:rFonts w:ascii="Arial" w:hAnsi="Arial" w:cs="Arial"/>
          <w:b/>
        </w:rPr>
      </w:pPr>
    </w:p>
    <w:p w14:paraId="016798F1" w14:textId="77777777" w:rsidR="00675477" w:rsidRPr="00D96EEF" w:rsidRDefault="00675477" w:rsidP="00940CA3">
      <w:pPr>
        <w:jc w:val="center"/>
        <w:rPr>
          <w:rFonts w:ascii="Arial" w:hAnsi="Arial" w:cs="Arial"/>
          <w:b/>
        </w:rPr>
      </w:pPr>
    </w:p>
    <w:p w14:paraId="7E630128" w14:textId="77777777" w:rsidR="00675477" w:rsidRPr="00D96EEF" w:rsidRDefault="00675477" w:rsidP="00940CA3">
      <w:pPr>
        <w:jc w:val="center"/>
        <w:rPr>
          <w:rFonts w:ascii="Arial" w:hAnsi="Arial" w:cs="Arial"/>
          <w:b/>
        </w:rPr>
      </w:pPr>
    </w:p>
    <w:p w14:paraId="373050CC" w14:textId="77777777" w:rsidR="00675477" w:rsidRPr="00D96EEF" w:rsidRDefault="00675477" w:rsidP="00940CA3">
      <w:pPr>
        <w:jc w:val="center"/>
        <w:rPr>
          <w:rFonts w:ascii="Arial" w:hAnsi="Arial" w:cs="Arial"/>
          <w:b/>
        </w:rPr>
      </w:pPr>
    </w:p>
    <w:p w14:paraId="53986B77" w14:textId="77777777" w:rsidR="00675477" w:rsidRPr="00D96EEF" w:rsidRDefault="00675477" w:rsidP="00940CA3">
      <w:pPr>
        <w:jc w:val="center"/>
        <w:rPr>
          <w:rFonts w:ascii="Arial" w:hAnsi="Arial" w:cs="Arial"/>
          <w:b/>
        </w:rPr>
      </w:pPr>
    </w:p>
    <w:p w14:paraId="195F8767" w14:textId="77777777" w:rsidR="00675477" w:rsidRPr="00D96EEF" w:rsidRDefault="00675477" w:rsidP="00940CA3">
      <w:pPr>
        <w:jc w:val="center"/>
        <w:rPr>
          <w:rFonts w:ascii="Arial" w:hAnsi="Arial" w:cs="Arial"/>
          <w:b/>
        </w:rPr>
      </w:pPr>
    </w:p>
    <w:p w14:paraId="00DA45BA" w14:textId="77777777" w:rsidR="00675477" w:rsidRPr="00D96EEF" w:rsidRDefault="00675477" w:rsidP="00940CA3">
      <w:pPr>
        <w:jc w:val="center"/>
        <w:rPr>
          <w:rFonts w:ascii="Arial" w:hAnsi="Arial" w:cs="Arial"/>
          <w:b/>
        </w:rPr>
      </w:pPr>
    </w:p>
    <w:p w14:paraId="50B192BD" w14:textId="77777777" w:rsidR="00675477" w:rsidRPr="00D96EEF" w:rsidRDefault="00675477" w:rsidP="00940CA3">
      <w:pPr>
        <w:jc w:val="center"/>
        <w:rPr>
          <w:rFonts w:ascii="Arial" w:hAnsi="Arial" w:cs="Arial"/>
          <w:b/>
        </w:rPr>
      </w:pPr>
    </w:p>
    <w:p w14:paraId="47572FE8" w14:textId="77777777" w:rsidR="00675477" w:rsidRPr="00D96EEF" w:rsidRDefault="00675477" w:rsidP="00940CA3">
      <w:pPr>
        <w:jc w:val="center"/>
        <w:rPr>
          <w:rFonts w:ascii="Arial" w:hAnsi="Arial" w:cs="Arial"/>
          <w:b/>
        </w:rPr>
      </w:pPr>
    </w:p>
    <w:p w14:paraId="76D5B503" w14:textId="77777777" w:rsidR="00675477" w:rsidRPr="00D96EEF" w:rsidRDefault="00675477" w:rsidP="00940CA3">
      <w:pPr>
        <w:jc w:val="center"/>
        <w:rPr>
          <w:rFonts w:ascii="Arial" w:hAnsi="Arial" w:cs="Arial"/>
          <w:b/>
        </w:rPr>
      </w:pPr>
    </w:p>
    <w:p w14:paraId="7F8E3D34" w14:textId="77777777" w:rsidR="00675477" w:rsidRPr="00D96EEF" w:rsidRDefault="00675477" w:rsidP="00940CA3">
      <w:pPr>
        <w:jc w:val="center"/>
        <w:rPr>
          <w:rFonts w:ascii="Arial" w:hAnsi="Arial" w:cs="Arial"/>
          <w:b/>
        </w:rPr>
      </w:pPr>
    </w:p>
    <w:p w14:paraId="0ECF03AE" w14:textId="77777777" w:rsidR="00675477" w:rsidRPr="00D96EEF" w:rsidRDefault="00675477" w:rsidP="00940CA3">
      <w:pPr>
        <w:jc w:val="center"/>
        <w:rPr>
          <w:rFonts w:ascii="Arial" w:hAnsi="Arial" w:cs="Arial"/>
          <w:b/>
        </w:rPr>
      </w:pPr>
    </w:p>
    <w:p w14:paraId="36CCF391" w14:textId="77777777" w:rsidR="00675477" w:rsidRDefault="00073617" w:rsidP="00073617">
      <w:pPr>
        <w:tabs>
          <w:tab w:val="left" w:pos="11180"/>
        </w:tabs>
        <w:rPr>
          <w:rFonts w:ascii="Arial" w:hAnsi="Arial" w:cs="Arial"/>
          <w:b/>
        </w:rPr>
      </w:pPr>
      <w:r>
        <w:rPr>
          <w:rFonts w:ascii="Arial" w:hAnsi="Arial" w:cs="Arial"/>
          <w:b/>
        </w:rPr>
        <w:tab/>
      </w:r>
    </w:p>
    <w:p w14:paraId="6FA8D4D8" w14:textId="77777777" w:rsidR="004774E8" w:rsidRDefault="004774E8" w:rsidP="001E024A">
      <w:pPr>
        <w:rPr>
          <w:rFonts w:ascii="Arial" w:hAnsi="Arial" w:cs="Arial"/>
          <w:b/>
        </w:rPr>
      </w:pPr>
    </w:p>
    <w:p w14:paraId="00E645D9" w14:textId="77777777" w:rsidR="00DB3CBB" w:rsidRDefault="00DB3CBB" w:rsidP="00C16CDF">
      <w:pPr>
        <w:rPr>
          <w:rFonts w:ascii="Arial" w:hAnsi="Arial" w:cs="Arial"/>
          <w:b/>
        </w:rPr>
      </w:pPr>
    </w:p>
    <w:p w14:paraId="02DCE18F" w14:textId="77777777" w:rsidR="00DB3CBB" w:rsidRDefault="00DB3CBB" w:rsidP="00C16CDF">
      <w:pPr>
        <w:rPr>
          <w:rFonts w:ascii="Arial" w:hAnsi="Arial" w:cs="Arial"/>
          <w:b/>
          <w:sz w:val="28"/>
          <w:szCs w:val="28"/>
        </w:rPr>
      </w:pPr>
    </w:p>
    <w:p w14:paraId="6EC5DF19" w14:textId="77777777" w:rsidR="00DB3CBB" w:rsidRDefault="00DB3CBB" w:rsidP="00C16CDF">
      <w:pPr>
        <w:rPr>
          <w:rFonts w:ascii="Arial" w:hAnsi="Arial" w:cs="Arial"/>
          <w:b/>
          <w:sz w:val="28"/>
          <w:szCs w:val="28"/>
        </w:rPr>
      </w:pPr>
    </w:p>
    <w:p w14:paraId="44C928AE" w14:textId="77777777" w:rsidR="00C16CDF" w:rsidRDefault="00C16CDF" w:rsidP="00C16CDF">
      <w:pPr>
        <w:rPr>
          <w:rFonts w:ascii="Arial" w:hAnsi="Arial" w:cs="Arial"/>
          <w:b/>
          <w:sz w:val="28"/>
          <w:szCs w:val="28"/>
        </w:rPr>
      </w:pPr>
      <w:r w:rsidRPr="00C5644E">
        <w:rPr>
          <w:rFonts w:ascii="Arial" w:hAnsi="Arial" w:cs="Arial"/>
          <w:b/>
          <w:sz w:val="28"/>
          <w:szCs w:val="28"/>
        </w:rPr>
        <w:t>INTRODUCTION</w:t>
      </w:r>
    </w:p>
    <w:p w14:paraId="3480CFBA" w14:textId="35D58EBA" w:rsidR="001E024A" w:rsidRPr="00C5644E" w:rsidRDefault="001E024A" w:rsidP="00BD57EE">
      <w:pPr>
        <w:jc w:val="both"/>
        <w:rPr>
          <w:rFonts w:ascii="Arial" w:hAnsi="Arial" w:cs="Arial"/>
          <w:b/>
          <w:sz w:val="28"/>
          <w:szCs w:val="28"/>
        </w:rPr>
      </w:pPr>
    </w:p>
    <w:p w14:paraId="4CADE25E" w14:textId="77777777" w:rsidR="001E024A" w:rsidRDefault="001E024A" w:rsidP="00BD57EE">
      <w:pPr>
        <w:jc w:val="both"/>
        <w:rPr>
          <w:rFonts w:ascii="Arial" w:hAnsi="Arial" w:cs="Arial"/>
          <w:b/>
        </w:rPr>
      </w:pPr>
    </w:p>
    <w:p w14:paraId="1D124497" w14:textId="77777777" w:rsidR="00DB3CBB" w:rsidRDefault="00DB3CBB" w:rsidP="00BD57EE">
      <w:pPr>
        <w:jc w:val="both"/>
        <w:rPr>
          <w:rFonts w:ascii="Arial" w:hAnsi="Arial" w:cs="Arial"/>
          <w:b/>
        </w:rPr>
      </w:pPr>
    </w:p>
    <w:p w14:paraId="286842F8" w14:textId="77777777" w:rsidR="001E024A" w:rsidRDefault="001E024A" w:rsidP="00BD57EE">
      <w:pPr>
        <w:jc w:val="both"/>
        <w:rPr>
          <w:rFonts w:ascii="Arial" w:hAnsi="Arial" w:cs="Arial"/>
        </w:rPr>
      </w:pPr>
      <w:r>
        <w:rPr>
          <w:rFonts w:ascii="Arial" w:hAnsi="Arial" w:cs="Arial"/>
        </w:rPr>
        <w:t>With the implementation of the Care Act from April 2015 each Local Authority</w:t>
      </w:r>
      <w:r w:rsidR="004F70DB">
        <w:rPr>
          <w:rFonts w:ascii="Arial" w:hAnsi="Arial" w:cs="Arial"/>
        </w:rPr>
        <w:t xml:space="preserve"> (</w:t>
      </w:r>
      <w:r w:rsidR="004F70DB" w:rsidRPr="00B02176">
        <w:rPr>
          <w:rFonts w:ascii="Arial" w:hAnsi="Arial" w:cs="Arial"/>
        </w:rPr>
        <w:t>which has the lead responsibility</w:t>
      </w:r>
      <w:r w:rsidR="004F70DB">
        <w:rPr>
          <w:rFonts w:ascii="Arial" w:hAnsi="Arial" w:cs="Arial"/>
        </w:rPr>
        <w:t>)</w:t>
      </w:r>
      <w:r w:rsidR="00647F89">
        <w:rPr>
          <w:rFonts w:ascii="Arial" w:hAnsi="Arial" w:cs="Arial"/>
        </w:rPr>
        <w:t xml:space="preserve"> has</w:t>
      </w:r>
      <w:r>
        <w:rPr>
          <w:rFonts w:ascii="Arial" w:hAnsi="Arial" w:cs="Arial"/>
        </w:rPr>
        <w:t xml:space="preserve"> set up a Safeguarding Adults Board (SAB). The statutory guidance states that “the main objective of a SAB is to assure itself that local safeguarding arrangements and partners act to help and protect adults in its area who meet the criteria” (for safeguarding).</w:t>
      </w:r>
      <w:r w:rsidR="00EC1D5A">
        <w:rPr>
          <w:rFonts w:ascii="Arial" w:hAnsi="Arial" w:cs="Arial"/>
        </w:rPr>
        <w:t xml:space="preserve"> This Plan builds on the previous work by the Sandwell Safeguarding Adults Board.</w:t>
      </w:r>
    </w:p>
    <w:p w14:paraId="42DDE67B" w14:textId="77777777" w:rsidR="001E024A" w:rsidRDefault="001E024A" w:rsidP="00BD57EE">
      <w:pPr>
        <w:jc w:val="both"/>
        <w:rPr>
          <w:rFonts w:ascii="Arial" w:hAnsi="Arial" w:cs="Arial"/>
        </w:rPr>
      </w:pPr>
    </w:p>
    <w:p w14:paraId="55DFD3F9" w14:textId="77777777" w:rsidR="0090076C" w:rsidRDefault="0090076C" w:rsidP="00BD57EE">
      <w:pPr>
        <w:jc w:val="both"/>
        <w:rPr>
          <w:rFonts w:ascii="Arial" w:hAnsi="Arial" w:cs="Arial"/>
        </w:rPr>
      </w:pPr>
    </w:p>
    <w:p w14:paraId="06D3E8C1" w14:textId="77777777" w:rsidR="001E024A" w:rsidRDefault="001E024A" w:rsidP="00BD57EE">
      <w:pPr>
        <w:jc w:val="both"/>
        <w:rPr>
          <w:rFonts w:ascii="Arial" w:hAnsi="Arial" w:cs="Arial"/>
        </w:rPr>
      </w:pPr>
      <w:r>
        <w:rPr>
          <w:rFonts w:ascii="Arial" w:hAnsi="Arial" w:cs="Arial"/>
        </w:rPr>
        <w:t>One of the duties of the Board is to produce a Strategic Plan and Annual Report. The Plan should be published each year but can cover 3-5 years. The statutory guidance states that the Plan “must set out how it will help adults in its area and what actions each member of the SAB will take to deliver the strategic plan</w:t>
      </w:r>
      <w:r w:rsidR="003F3094">
        <w:rPr>
          <w:rFonts w:ascii="Arial" w:hAnsi="Arial" w:cs="Arial"/>
        </w:rPr>
        <w:t xml:space="preserve"> and protect better.”</w:t>
      </w:r>
    </w:p>
    <w:p w14:paraId="0A94D9CE" w14:textId="77777777" w:rsidR="0090076C" w:rsidRDefault="0090076C" w:rsidP="00BD57EE">
      <w:pPr>
        <w:jc w:val="both"/>
        <w:rPr>
          <w:rFonts w:ascii="Arial" w:hAnsi="Arial" w:cs="Arial"/>
        </w:rPr>
      </w:pPr>
    </w:p>
    <w:p w14:paraId="0B747554" w14:textId="77777777" w:rsidR="003F3094" w:rsidRDefault="003F3094" w:rsidP="00BD57EE">
      <w:pPr>
        <w:jc w:val="both"/>
        <w:rPr>
          <w:rFonts w:ascii="Arial" w:hAnsi="Arial" w:cs="Arial"/>
        </w:rPr>
      </w:pPr>
    </w:p>
    <w:p w14:paraId="0DC5C18E" w14:textId="434FC75F" w:rsidR="003F3094" w:rsidRDefault="00647F89" w:rsidP="00BD57EE">
      <w:pPr>
        <w:jc w:val="both"/>
        <w:rPr>
          <w:rFonts w:ascii="Arial" w:hAnsi="Arial" w:cs="Arial"/>
        </w:rPr>
      </w:pPr>
      <w:r>
        <w:rPr>
          <w:rFonts w:ascii="Arial" w:hAnsi="Arial" w:cs="Arial"/>
        </w:rPr>
        <w:t>This Plan is the third revisio</w:t>
      </w:r>
      <w:r w:rsidR="00967DBA">
        <w:rPr>
          <w:rFonts w:ascii="Arial" w:hAnsi="Arial" w:cs="Arial"/>
        </w:rPr>
        <w:t>n covering the period of 2017-18</w:t>
      </w:r>
      <w:r>
        <w:rPr>
          <w:rFonts w:ascii="Arial" w:hAnsi="Arial" w:cs="Arial"/>
        </w:rPr>
        <w:t xml:space="preserve"> however, it sits within an over-arching </w:t>
      </w:r>
      <w:r w:rsidR="00690B9E">
        <w:rPr>
          <w:rFonts w:ascii="Arial" w:hAnsi="Arial" w:cs="Arial"/>
        </w:rPr>
        <w:t>three-year</w:t>
      </w:r>
      <w:r>
        <w:rPr>
          <w:rFonts w:ascii="Arial" w:hAnsi="Arial" w:cs="Arial"/>
        </w:rPr>
        <w:t xml:space="preserve"> Strategic Plan (2015-18) </w:t>
      </w:r>
      <w:r w:rsidR="003F3094">
        <w:rPr>
          <w:rFonts w:ascii="Arial" w:hAnsi="Arial" w:cs="Arial"/>
        </w:rPr>
        <w:t xml:space="preserve">under the Care Act </w:t>
      </w:r>
      <w:r w:rsidR="00690B9E">
        <w:rPr>
          <w:rFonts w:ascii="Arial" w:hAnsi="Arial" w:cs="Arial"/>
        </w:rPr>
        <w:t xml:space="preserve">Provision </w:t>
      </w:r>
      <w:r w:rsidR="003F3094">
        <w:rPr>
          <w:rFonts w:ascii="Arial" w:hAnsi="Arial" w:cs="Arial"/>
        </w:rPr>
        <w:t xml:space="preserve">for </w:t>
      </w:r>
      <w:r w:rsidR="003F3094" w:rsidRPr="00185EDF">
        <w:rPr>
          <w:rFonts w:ascii="Arial" w:hAnsi="Arial" w:cs="Arial"/>
        </w:rPr>
        <w:t>Sandwell. It has been consulted upon with Healthwatch and</w:t>
      </w:r>
      <w:r w:rsidR="00D003AC" w:rsidRPr="00185EDF">
        <w:rPr>
          <w:rFonts w:ascii="Arial" w:hAnsi="Arial" w:cs="Arial"/>
        </w:rPr>
        <w:t xml:space="preserve"> </w:t>
      </w:r>
      <w:r w:rsidR="00F44A1B" w:rsidRPr="00185EDF">
        <w:rPr>
          <w:rFonts w:ascii="Arial" w:hAnsi="Arial" w:cs="Arial"/>
        </w:rPr>
        <w:t xml:space="preserve">will be </w:t>
      </w:r>
      <w:r w:rsidR="00690B9E" w:rsidRPr="00185EDF">
        <w:rPr>
          <w:rFonts w:ascii="Arial" w:hAnsi="Arial" w:cs="Arial"/>
        </w:rPr>
        <w:t xml:space="preserve">shared </w:t>
      </w:r>
      <w:r w:rsidR="00F44A1B" w:rsidRPr="00185EDF">
        <w:rPr>
          <w:rFonts w:ascii="Arial" w:hAnsi="Arial" w:cs="Arial"/>
        </w:rPr>
        <w:t xml:space="preserve">with </w:t>
      </w:r>
      <w:r w:rsidR="003F3094" w:rsidRPr="00185EDF">
        <w:rPr>
          <w:rFonts w:ascii="Arial" w:hAnsi="Arial" w:cs="Arial"/>
        </w:rPr>
        <w:t xml:space="preserve">representatives of people who use services through </w:t>
      </w:r>
      <w:r w:rsidRPr="00185EDF">
        <w:rPr>
          <w:rFonts w:ascii="Arial" w:hAnsi="Arial" w:cs="Arial"/>
        </w:rPr>
        <w:t>various groups and forums. It will</w:t>
      </w:r>
      <w:r w:rsidR="003F3094" w:rsidRPr="00185EDF">
        <w:rPr>
          <w:rFonts w:ascii="Arial" w:hAnsi="Arial" w:cs="Arial"/>
        </w:rPr>
        <w:t xml:space="preserve"> also</w:t>
      </w:r>
      <w:r w:rsidRPr="00185EDF">
        <w:rPr>
          <w:rFonts w:ascii="Arial" w:hAnsi="Arial" w:cs="Arial"/>
        </w:rPr>
        <w:t xml:space="preserve"> soon be</w:t>
      </w:r>
      <w:r w:rsidR="003F3094" w:rsidRPr="00185EDF">
        <w:rPr>
          <w:rFonts w:ascii="Arial" w:hAnsi="Arial" w:cs="Arial"/>
        </w:rPr>
        <w:t xml:space="preserve"> available in an Easy Read version.</w:t>
      </w:r>
      <w:r w:rsidR="00D003AC" w:rsidRPr="00185EDF">
        <w:rPr>
          <w:rFonts w:ascii="Arial" w:hAnsi="Arial" w:cs="Arial"/>
        </w:rPr>
        <w:t xml:space="preserve"> This plan also incorporates an agreed Prevention of Violence and Exploitation theme</w:t>
      </w:r>
      <w:r w:rsidR="00223A04" w:rsidRPr="00185EDF">
        <w:rPr>
          <w:rFonts w:ascii="Arial" w:hAnsi="Arial" w:cs="Arial"/>
        </w:rPr>
        <w:t xml:space="preserve"> “</w:t>
      </w:r>
      <w:r w:rsidR="00223A04" w:rsidRPr="00185EDF">
        <w:rPr>
          <w:rFonts w:ascii="Arial" w:hAnsi="Arial" w:cs="Arial"/>
          <w:bCs/>
        </w:rPr>
        <w:t>Support victims of violence and exploitation and enable their recovery”</w:t>
      </w:r>
      <w:r w:rsidR="00223A04" w:rsidRPr="00185EDF">
        <w:rPr>
          <w:rFonts w:ascii="Arial" w:hAnsi="Arial" w:cs="Arial"/>
        </w:rPr>
        <w:t xml:space="preserve"> </w:t>
      </w:r>
      <w:r w:rsidR="00D003AC" w:rsidRPr="00185EDF">
        <w:rPr>
          <w:rFonts w:ascii="Arial" w:hAnsi="Arial" w:cs="Arial"/>
        </w:rPr>
        <w:t>developed in conju</w:t>
      </w:r>
      <w:r w:rsidR="00C16CDF" w:rsidRPr="00185EDF">
        <w:rPr>
          <w:rFonts w:ascii="Arial" w:hAnsi="Arial" w:cs="Arial"/>
        </w:rPr>
        <w:t>nction with the Police</w:t>
      </w:r>
      <w:r w:rsidR="00D003AC" w:rsidRPr="00185EDF">
        <w:rPr>
          <w:rFonts w:ascii="Arial" w:hAnsi="Arial" w:cs="Arial"/>
        </w:rPr>
        <w:t>, Health &amp; Wellbeing Board, Community Safety Partnership, DASP and</w:t>
      </w:r>
      <w:r w:rsidR="00185EDF">
        <w:rPr>
          <w:rFonts w:ascii="Arial" w:hAnsi="Arial" w:cs="Arial"/>
        </w:rPr>
        <w:t xml:space="preserve"> the SSCB. The key actions have </w:t>
      </w:r>
      <w:r w:rsidR="00D003AC" w:rsidRPr="00185EDF">
        <w:rPr>
          <w:rFonts w:ascii="Arial" w:hAnsi="Arial" w:cs="Arial"/>
        </w:rPr>
        <w:t xml:space="preserve">been adopted and are shown in the </w:t>
      </w:r>
      <w:r w:rsidR="00223A04" w:rsidRPr="00185EDF">
        <w:rPr>
          <w:rFonts w:ascii="Arial" w:hAnsi="Arial" w:cs="Arial"/>
        </w:rPr>
        <w:t xml:space="preserve">existing </w:t>
      </w:r>
      <w:r w:rsidR="00D003AC" w:rsidRPr="00185EDF">
        <w:rPr>
          <w:rFonts w:ascii="Arial" w:hAnsi="Arial" w:cs="Arial"/>
        </w:rPr>
        <w:t>sub-group priorities</w:t>
      </w:r>
      <w:r w:rsidR="00223A04" w:rsidRPr="00185EDF">
        <w:rPr>
          <w:rFonts w:ascii="Arial" w:hAnsi="Arial" w:cs="Arial"/>
        </w:rPr>
        <w:t>. The SSAB Operations Manager is a member of the Prevention of Violence and Exploitation (PoVE) Task and Finish Group ensuring effective coordination, contribution and development on both agenda’s. The</w:t>
      </w:r>
      <w:r w:rsidR="00223A04">
        <w:rPr>
          <w:rFonts w:ascii="Arial" w:hAnsi="Arial" w:cs="Arial"/>
        </w:rPr>
        <w:t xml:space="preserve"> actions agreed on the PoVe Action Plan to support the identified theme are reflected in the work plans of the sub-groups of SSAB.</w:t>
      </w:r>
    </w:p>
    <w:p w14:paraId="769F143D" w14:textId="77777777" w:rsidR="003F3094" w:rsidRDefault="003F3094" w:rsidP="00BD57EE">
      <w:pPr>
        <w:jc w:val="both"/>
        <w:rPr>
          <w:rFonts w:ascii="Arial" w:hAnsi="Arial" w:cs="Arial"/>
        </w:rPr>
      </w:pPr>
    </w:p>
    <w:p w14:paraId="4FD85614" w14:textId="77777777" w:rsidR="0090076C" w:rsidRDefault="0090076C" w:rsidP="00BD57EE">
      <w:pPr>
        <w:jc w:val="both"/>
        <w:rPr>
          <w:rFonts w:ascii="Arial" w:hAnsi="Arial" w:cs="Arial"/>
        </w:rPr>
      </w:pPr>
    </w:p>
    <w:p w14:paraId="0EEAC055" w14:textId="77777777" w:rsidR="00C16CDF" w:rsidRDefault="00C16CDF" w:rsidP="00BD57EE">
      <w:pPr>
        <w:jc w:val="both"/>
        <w:rPr>
          <w:rFonts w:ascii="Arial" w:hAnsi="Arial" w:cs="Arial"/>
        </w:rPr>
      </w:pPr>
    </w:p>
    <w:p w14:paraId="5EE12DCE" w14:textId="77777777" w:rsidR="00C16CDF" w:rsidRDefault="00C16CDF" w:rsidP="00BD57EE">
      <w:pPr>
        <w:jc w:val="both"/>
        <w:rPr>
          <w:rFonts w:ascii="Arial" w:hAnsi="Arial" w:cs="Arial"/>
        </w:rPr>
      </w:pPr>
    </w:p>
    <w:p w14:paraId="1027AB52" w14:textId="77777777" w:rsidR="00C16CDF" w:rsidRDefault="00C16CDF" w:rsidP="00BD57EE">
      <w:pPr>
        <w:jc w:val="both"/>
        <w:rPr>
          <w:rFonts w:ascii="Arial" w:hAnsi="Arial" w:cs="Arial"/>
        </w:rPr>
      </w:pPr>
    </w:p>
    <w:p w14:paraId="5CE41452" w14:textId="77777777" w:rsidR="00C16CDF" w:rsidRDefault="00C16CDF" w:rsidP="00BD57EE">
      <w:pPr>
        <w:jc w:val="both"/>
        <w:rPr>
          <w:rFonts w:ascii="Arial" w:hAnsi="Arial" w:cs="Arial"/>
        </w:rPr>
      </w:pPr>
    </w:p>
    <w:p w14:paraId="34EC7C16" w14:textId="77777777" w:rsidR="00C16CDF" w:rsidRDefault="00C16CDF" w:rsidP="00BD57EE">
      <w:pPr>
        <w:jc w:val="both"/>
        <w:rPr>
          <w:rFonts w:ascii="Arial" w:hAnsi="Arial" w:cs="Arial"/>
        </w:rPr>
      </w:pPr>
    </w:p>
    <w:p w14:paraId="60DE1585" w14:textId="77777777" w:rsidR="00DB3CBB" w:rsidRDefault="00DB3CBB" w:rsidP="00BD57EE">
      <w:pPr>
        <w:jc w:val="both"/>
        <w:rPr>
          <w:rFonts w:ascii="Arial" w:hAnsi="Arial" w:cs="Arial"/>
        </w:rPr>
      </w:pPr>
    </w:p>
    <w:p w14:paraId="42EC6B4B" w14:textId="77777777" w:rsidR="00DB3CBB" w:rsidRDefault="00DB3CBB" w:rsidP="00BD57EE">
      <w:pPr>
        <w:jc w:val="both"/>
        <w:rPr>
          <w:rFonts w:ascii="Arial" w:hAnsi="Arial" w:cs="Arial"/>
        </w:rPr>
      </w:pPr>
    </w:p>
    <w:p w14:paraId="396B2917" w14:textId="77777777" w:rsidR="003F3094" w:rsidRPr="001E024A" w:rsidRDefault="003F3094" w:rsidP="00BD57EE">
      <w:pPr>
        <w:jc w:val="both"/>
        <w:rPr>
          <w:rFonts w:ascii="Arial" w:hAnsi="Arial" w:cs="Arial"/>
        </w:rPr>
      </w:pPr>
      <w:r>
        <w:rPr>
          <w:rFonts w:ascii="Arial" w:hAnsi="Arial" w:cs="Arial"/>
        </w:rPr>
        <w:t xml:space="preserve">The Plan will be complemented by an Annual Report in </w:t>
      </w:r>
      <w:r w:rsidR="00BD57EE">
        <w:rPr>
          <w:rFonts w:ascii="Arial" w:hAnsi="Arial" w:cs="Arial"/>
        </w:rPr>
        <w:t xml:space="preserve">which the SAB and its members (particularly Sandwell MBC, West Midlands Police, Sandwell and West Birmingham Clinical Commissioning </w:t>
      </w:r>
      <w:r w:rsidR="00BD57EE" w:rsidRPr="0090076C">
        <w:rPr>
          <w:rFonts w:ascii="Arial" w:hAnsi="Arial" w:cs="Arial"/>
          <w:shd w:val="clear" w:color="auto" w:fill="FFFFFF" w:themeFill="background1"/>
        </w:rPr>
        <w:t>Group</w:t>
      </w:r>
      <w:r w:rsidR="004F70DB" w:rsidRPr="0090076C">
        <w:rPr>
          <w:rFonts w:ascii="Arial" w:hAnsi="Arial" w:cs="Arial"/>
          <w:shd w:val="clear" w:color="auto" w:fill="FFFFFF" w:themeFill="background1"/>
        </w:rPr>
        <w:t xml:space="preserve"> [the</w:t>
      </w:r>
      <w:r w:rsidR="004F70DB" w:rsidRPr="00B02176">
        <w:rPr>
          <w:rFonts w:ascii="Arial" w:hAnsi="Arial" w:cs="Arial"/>
        </w:rPr>
        <w:t xml:space="preserve"> 3 funding partners</w:t>
      </w:r>
      <w:r w:rsidR="004F70DB">
        <w:rPr>
          <w:rFonts w:ascii="Arial" w:hAnsi="Arial" w:cs="Arial"/>
        </w:rPr>
        <w:t>]</w:t>
      </w:r>
      <w:r w:rsidR="00BD57EE">
        <w:rPr>
          <w:rFonts w:ascii="Arial" w:hAnsi="Arial" w:cs="Arial"/>
        </w:rPr>
        <w:t>, and NHS Trusts) report on their contribution to implementing and delivering the Strategic Plan.</w:t>
      </w:r>
      <w:r w:rsidR="00323A77">
        <w:rPr>
          <w:rFonts w:ascii="Arial" w:hAnsi="Arial" w:cs="Arial"/>
        </w:rPr>
        <w:t xml:space="preserve"> Each statutory agency will be accountable to the Board on their progress and contribution to the Strategic Plan.</w:t>
      </w:r>
    </w:p>
    <w:p w14:paraId="5F141971" w14:textId="77777777" w:rsidR="00D96EEF" w:rsidRDefault="00D96EEF" w:rsidP="00BD57EE">
      <w:pPr>
        <w:jc w:val="both"/>
        <w:rPr>
          <w:rFonts w:ascii="Arial" w:hAnsi="Arial" w:cs="Arial"/>
          <w:b/>
        </w:rPr>
      </w:pPr>
    </w:p>
    <w:p w14:paraId="2120E5D6" w14:textId="77777777" w:rsidR="0090076C" w:rsidRDefault="0090076C" w:rsidP="00BD57EE">
      <w:pPr>
        <w:jc w:val="both"/>
        <w:rPr>
          <w:rFonts w:ascii="Arial" w:hAnsi="Arial" w:cs="Arial"/>
          <w:b/>
        </w:rPr>
      </w:pPr>
    </w:p>
    <w:p w14:paraId="061DF7CC" w14:textId="77777777" w:rsidR="0090076C" w:rsidRDefault="0090076C" w:rsidP="00BD57EE">
      <w:pPr>
        <w:jc w:val="both"/>
        <w:rPr>
          <w:rFonts w:ascii="Arial" w:hAnsi="Arial" w:cs="Arial"/>
          <w:b/>
        </w:rPr>
      </w:pPr>
    </w:p>
    <w:p w14:paraId="0A5D83E3" w14:textId="77777777" w:rsidR="00BD57EE" w:rsidRPr="00C16CDF" w:rsidRDefault="0090076C" w:rsidP="00BD57EE">
      <w:pPr>
        <w:jc w:val="both"/>
        <w:rPr>
          <w:rFonts w:ascii="Arial" w:hAnsi="Arial" w:cs="Arial"/>
          <w:b/>
        </w:rPr>
      </w:pPr>
      <w:r w:rsidRPr="00C16CDF">
        <w:rPr>
          <w:rFonts w:ascii="Arial" w:hAnsi="Arial" w:cs="Arial"/>
          <w:b/>
        </w:rPr>
        <w:t>This Plan has three</w:t>
      </w:r>
      <w:r w:rsidR="00BD57EE" w:rsidRPr="00C16CDF">
        <w:rPr>
          <w:rFonts w:ascii="Arial" w:hAnsi="Arial" w:cs="Arial"/>
          <w:b/>
        </w:rPr>
        <w:t xml:space="preserve"> </w:t>
      </w:r>
      <w:r w:rsidR="00BC11E2" w:rsidRPr="00C16CDF">
        <w:rPr>
          <w:rFonts w:ascii="Arial" w:hAnsi="Arial" w:cs="Arial"/>
          <w:b/>
        </w:rPr>
        <w:t>sections, which</w:t>
      </w:r>
      <w:r w:rsidRPr="00C16CDF">
        <w:rPr>
          <w:rFonts w:ascii="Arial" w:hAnsi="Arial" w:cs="Arial"/>
          <w:b/>
        </w:rPr>
        <w:t xml:space="preserve"> relate to the three</w:t>
      </w:r>
      <w:r w:rsidR="00BD57EE" w:rsidRPr="00C16CDF">
        <w:rPr>
          <w:rFonts w:ascii="Arial" w:hAnsi="Arial" w:cs="Arial"/>
          <w:b/>
        </w:rPr>
        <w:t xml:space="preserve"> sub-groups of the main Board:</w:t>
      </w:r>
    </w:p>
    <w:p w14:paraId="4D389E8F" w14:textId="77777777" w:rsidR="00C16CDF" w:rsidRDefault="00C16CDF" w:rsidP="00BD57EE">
      <w:pPr>
        <w:jc w:val="both"/>
        <w:rPr>
          <w:rFonts w:ascii="Arial" w:hAnsi="Arial" w:cs="Arial"/>
        </w:rPr>
      </w:pPr>
    </w:p>
    <w:p w14:paraId="55A9D762" w14:textId="77777777" w:rsidR="00BD57EE" w:rsidRDefault="00BD57EE" w:rsidP="00BD57EE">
      <w:pPr>
        <w:pStyle w:val="ListParagraph"/>
        <w:numPr>
          <w:ilvl w:val="0"/>
          <w:numId w:val="5"/>
        </w:numPr>
        <w:jc w:val="both"/>
        <w:rPr>
          <w:rFonts w:ascii="Arial" w:hAnsi="Arial" w:cs="Arial"/>
        </w:rPr>
      </w:pPr>
      <w:r>
        <w:rPr>
          <w:rFonts w:ascii="Arial" w:hAnsi="Arial" w:cs="Arial"/>
        </w:rPr>
        <w:t>Prevention</w:t>
      </w:r>
      <w:r w:rsidR="0090076C">
        <w:rPr>
          <w:rFonts w:ascii="Arial" w:hAnsi="Arial" w:cs="Arial"/>
        </w:rPr>
        <w:t>, Learning &amp; Development</w:t>
      </w:r>
      <w:r w:rsidR="001E7920">
        <w:rPr>
          <w:rFonts w:ascii="Arial" w:hAnsi="Arial" w:cs="Arial"/>
        </w:rPr>
        <w:t xml:space="preserve"> – how do we raise awareness in the community and prevent abuse</w:t>
      </w:r>
      <w:r w:rsidR="00AF05F6">
        <w:rPr>
          <w:rFonts w:ascii="Arial" w:hAnsi="Arial" w:cs="Arial"/>
        </w:rPr>
        <w:t xml:space="preserve"> or neglect</w:t>
      </w:r>
      <w:r w:rsidR="001E7920">
        <w:rPr>
          <w:rFonts w:ascii="Arial" w:hAnsi="Arial" w:cs="Arial"/>
        </w:rPr>
        <w:t xml:space="preserve"> occurring</w:t>
      </w:r>
      <w:r w:rsidR="00AF05F6">
        <w:rPr>
          <w:rFonts w:ascii="Arial" w:hAnsi="Arial" w:cs="Arial"/>
        </w:rPr>
        <w:t>?</w:t>
      </w:r>
      <w:r w:rsidR="0090076C">
        <w:rPr>
          <w:rFonts w:ascii="Arial" w:hAnsi="Arial" w:cs="Arial"/>
        </w:rPr>
        <w:t xml:space="preserve"> And how do we equip all staff and the community to recognise, report and manage abuse/neglect?</w:t>
      </w:r>
    </w:p>
    <w:p w14:paraId="6FB8B765" w14:textId="77777777" w:rsidR="00BD57EE" w:rsidRDefault="00BD57EE" w:rsidP="00BD57EE">
      <w:pPr>
        <w:pStyle w:val="ListParagraph"/>
        <w:numPr>
          <w:ilvl w:val="0"/>
          <w:numId w:val="5"/>
        </w:numPr>
        <w:jc w:val="both"/>
        <w:rPr>
          <w:rFonts w:ascii="Arial" w:hAnsi="Arial" w:cs="Arial"/>
        </w:rPr>
      </w:pPr>
      <w:r>
        <w:rPr>
          <w:rFonts w:ascii="Arial" w:hAnsi="Arial" w:cs="Arial"/>
        </w:rPr>
        <w:t>Quality and Excellence</w:t>
      </w:r>
      <w:r w:rsidR="001E7920">
        <w:rPr>
          <w:rFonts w:ascii="Arial" w:hAnsi="Arial" w:cs="Arial"/>
        </w:rPr>
        <w:t xml:space="preserve"> – how do we </w:t>
      </w:r>
      <w:r w:rsidR="00323A77">
        <w:rPr>
          <w:rFonts w:ascii="Arial" w:hAnsi="Arial" w:cs="Arial"/>
        </w:rPr>
        <w:t xml:space="preserve">monitor the quality of care and </w:t>
      </w:r>
      <w:r w:rsidR="001E7920">
        <w:rPr>
          <w:rFonts w:ascii="Arial" w:hAnsi="Arial" w:cs="Arial"/>
        </w:rPr>
        <w:t>make sure safeguarding practice is of a high quality</w:t>
      </w:r>
      <w:r w:rsidR="00AF05F6">
        <w:rPr>
          <w:rFonts w:ascii="Arial" w:hAnsi="Arial" w:cs="Arial"/>
        </w:rPr>
        <w:t>?</w:t>
      </w:r>
    </w:p>
    <w:p w14:paraId="1C609401" w14:textId="77777777" w:rsidR="00BD57EE" w:rsidRDefault="00BD57EE" w:rsidP="00BD57EE">
      <w:pPr>
        <w:pStyle w:val="ListParagraph"/>
        <w:numPr>
          <w:ilvl w:val="0"/>
          <w:numId w:val="5"/>
        </w:numPr>
        <w:jc w:val="both"/>
        <w:rPr>
          <w:rFonts w:ascii="Arial" w:hAnsi="Arial" w:cs="Arial"/>
        </w:rPr>
      </w:pPr>
      <w:r>
        <w:rPr>
          <w:rFonts w:ascii="Arial" w:hAnsi="Arial" w:cs="Arial"/>
        </w:rPr>
        <w:t>Protection</w:t>
      </w:r>
      <w:r w:rsidR="001E7920">
        <w:rPr>
          <w:rFonts w:ascii="Arial" w:hAnsi="Arial" w:cs="Arial"/>
        </w:rPr>
        <w:t xml:space="preserve"> – how do </w:t>
      </w:r>
      <w:r w:rsidR="00AF05F6">
        <w:rPr>
          <w:rFonts w:ascii="Arial" w:hAnsi="Arial" w:cs="Arial"/>
        </w:rPr>
        <w:t>we protect people who have been abused or are at risk of abuse or neglect and learn from events?</w:t>
      </w:r>
    </w:p>
    <w:p w14:paraId="401ABD02" w14:textId="77777777" w:rsidR="00BD57EE" w:rsidRPr="0090076C" w:rsidRDefault="00AF05F6" w:rsidP="0090076C">
      <w:pPr>
        <w:ind w:left="360"/>
        <w:jc w:val="both"/>
        <w:rPr>
          <w:rFonts w:ascii="Arial" w:hAnsi="Arial" w:cs="Arial"/>
        </w:rPr>
      </w:pPr>
      <w:r w:rsidRPr="0090076C">
        <w:rPr>
          <w:rFonts w:ascii="Arial" w:hAnsi="Arial" w:cs="Arial"/>
        </w:rPr>
        <w:t xml:space="preserve"> </w:t>
      </w:r>
    </w:p>
    <w:p w14:paraId="7FA72920" w14:textId="77777777" w:rsidR="00C16CDF" w:rsidRDefault="00C16CDF" w:rsidP="00BD57EE">
      <w:pPr>
        <w:jc w:val="both"/>
        <w:rPr>
          <w:rFonts w:ascii="Arial" w:hAnsi="Arial" w:cs="Arial"/>
        </w:rPr>
      </w:pPr>
    </w:p>
    <w:p w14:paraId="5CD1DCFA" w14:textId="77777777" w:rsidR="00B664A8" w:rsidRDefault="00721814" w:rsidP="00BD57EE">
      <w:pPr>
        <w:jc w:val="both"/>
        <w:rPr>
          <w:rFonts w:ascii="Arial" w:hAnsi="Arial" w:cs="Arial"/>
        </w:rPr>
      </w:pPr>
      <w:r>
        <w:rPr>
          <w:rFonts w:ascii="Arial" w:hAnsi="Arial" w:cs="Arial"/>
        </w:rPr>
        <w:t>E</w:t>
      </w:r>
      <w:r w:rsidR="00BD57EE">
        <w:rPr>
          <w:rFonts w:ascii="Arial" w:hAnsi="Arial" w:cs="Arial"/>
        </w:rPr>
        <w:t>ach section lists priority actions</w:t>
      </w:r>
      <w:r w:rsidR="00BC11E2">
        <w:rPr>
          <w:rFonts w:ascii="Arial" w:hAnsi="Arial" w:cs="Arial"/>
        </w:rPr>
        <w:t xml:space="preserve">, expected outcomes, </w:t>
      </w:r>
      <w:r w:rsidR="00FB2198">
        <w:rPr>
          <w:rFonts w:ascii="Arial" w:hAnsi="Arial" w:cs="Arial"/>
        </w:rPr>
        <w:t xml:space="preserve">measures, </w:t>
      </w:r>
      <w:r w:rsidR="00BC11E2">
        <w:rPr>
          <w:rFonts w:ascii="Arial" w:hAnsi="Arial" w:cs="Arial"/>
        </w:rPr>
        <w:t>dates and</w:t>
      </w:r>
      <w:r w:rsidR="00BD57EE">
        <w:rPr>
          <w:rFonts w:ascii="Arial" w:hAnsi="Arial" w:cs="Arial"/>
        </w:rPr>
        <w:t xml:space="preserve"> </w:t>
      </w:r>
      <w:r w:rsidR="00BC11E2">
        <w:rPr>
          <w:rFonts w:ascii="Arial" w:hAnsi="Arial" w:cs="Arial"/>
        </w:rPr>
        <w:t>the relevant organisations and lead p</w:t>
      </w:r>
      <w:r w:rsidR="0090076C">
        <w:rPr>
          <w:rFonts w:ascii="Arial" w:hAnsi="Arial" w:cs="Arial"/>
        </w:rPr>
        <w:t>eople for each priority action.</w:t>
      </w:r>
    </w:p>
    <w:p w14:paraId="7A174832" w14:textId="77777777" w:rsidR="00C5644E" w:rsidRDefault="00C5644E" w:rsidP="00BD57EE">
      <w:pPr>
        <w:jc w:val="both"/>
        <w:rPr>
          <w:rFonts w:ascii="Arial" w:hAnsi="Arial" w:cs="Arial"/>
        </w:rPr>
      </w:pPr>
    </w:p>
    <w:p w14:paraId="6A399D26" w14:textId="77777777" w:rsidR="00B664A8" w:rsidRDefault="00B664A8" w:rsidP="00BD57EE">
      <w:pPr>
        <w:jc w:val="both"/>
        <w:rPr>
          <w:rFonts w:ascii="Arial" w:hAnsi="Arial" w:cs="Arial"/>
        </w:rPr>
      </w:pPr>
    </w:p>
    <w:p w14:paraId="4AE1A30A" w14:textId="77777777" w:rsidR="00C16CDF" w:rsidRDefault="00C16CDF" w:rsidP="00BD57EE">
      <w:pPr>
        <w:jc w:val="both"/>
        <w:rPr>
          <w:rFonts w:ascii="Arial" w:hAnsi="Arial" w:cs="Arial"/>
          <w:b/>
        </w:rPr>
      </w:pPr>
    </w:p>
    <w:p w14:paraId="3F4EA5BA" w14:textId="77777777" w:rsidR="00B664A8" w:rsidRPr="00B664A8" w:rsidRDefault="00B664A8" w:rsidP="00BD57EE">
      <w:pPr>
        <w:jc w:val="both"/>
        <w:rPr>
          <w:rFonts w:ascii="Arial" w:hAnsi="Arial" w:cs="Arial"/>
          <w:b/>
        </w:rPr>
      </w:pPr>
      <w:r w:rsidRPr="00B664A8">
        <w:rPr>
          <w:rFonts w:ascii="Arial" w:hAnsi="Arial" w:cs="Arial"/>
          <w:b/>
        </w:rPr>
        <w:t>Eddie Clarke</w:t>
      </w:r>
    </w:p>
    <w:p w14:paraId="4738B220" w14:textId="77777777" w:rsidR="00F44A1B" w:rsidRDefault="00B664A8" w:rsidP="00F44A1B">
      <w:pPr>
        <w:jc w:val="both"/>
        <w:rPr>
          <w:rFonts w:ascii="Arial" w:hAnsi="Arial" w:cs="Arial"/>
        </w:rPr>
      </w:pPr>
      <w:r>
        <w:rPr>
          <w:rFonts w:ascii="Arial" w:hAnsi="Arial" w:cs="Arial"/>
        </w:rPr>
        <w:lastRenderedPageBreak/>
        <w:t>Independent Chair of the Sandwell Safeguarding Adults Boar</w:t>
      </w:r>
      <w:r w:rsidR="00323A77">
        <w:rPr>
          <w:rFonts w:ascii="Arial" w:hAnsi="Arial" w:cs="Arial"/>
        </w:rPr>
        <w:t>d</w:t>
      </w:r>
    </w:p>
    <w:p w14:paraId="6516627E" w14:textId="77777777" w:rsidR="0090076C" w:rsidRDefault="0090076C" w:rsidP="00F44A1B">
      <w:pPr>
        <w:jc w:val="both"/>
        <w:rPr>
          <w:rFonts w:ascii="Arial" w:hAnsi="Arial" w:cs="Arial"/>
        </w:rPr>
      </w:pPr>
    </w:p>
    <w:p w14:paraId="26CD790E" w14:textId="77777777" w:rsidR="0090076C" w:rsidRDefault="0090076C" w:rsidP="00F44A1B">
      <w:pPr>
        <w:jc w:val="both"/>
        <w:rPr>
          <w:rFonts w:ascii="Arial" w:hAnsi="Arial" w:cs="Arial"/>
        </w:rPr>
      </w:pPr>
    </w:p>
    <w:p w14:paraId="33A9DC89" w14:textId="77777777" w:rsidR="0090076C" w:rsidRDefault="0090076C" w:rsidP="00F44A1B">
      <w:pPr>
        <w:jc w:val="both"/>
        <w:rPr>
          <w:rFonts w:ascii="Arial" w:hAnsi="Arial" w:cs="Arial"/>
        </w:rPr>
      </w:pPr>
    </w:p>
    <w:p w14:paraId="167E546E" w14:textId="77777777" w:rsidR="0090076C" w:rsidRDefault="0090076C" w:rsidP="00F44A1B">
      <w:pPr>
        <w:jc w:val="both"/>
        <w:rPr>
          <w:rFonts w:ascii="Arial" w:hAnsi="Arial" w:cs="Arial"/>
        </w:rPr>
      </w:pPr>
    </w:p>
    <w:p w14:paraId="0779BF94" w14:textId="77777777" w:rsidR="0090076C" w:rsidRDefault="0090076C" w:rsidP="00F44A1B">
      <w:pPr>
        <w:jc w:val="both"/>
        <w:rPr>
          <w:rFonts w:ascii="Arial" w:hAnsi="Arial" w:cs="Arial"/>
        </w:rPr>
      </w:pPr>
    </w:p>
    <w:p w14:paraId="294207F1" w14:textId="283EF884" w:rsidR="00940CA3" w:rsidRPr="00007D4F" w:rsidRDefault="00C16CDF" w:rsidP="00C16CDF">
      <w:pPr>
        <w:rPr>
          <w:rFonts w:ascii="Arial" w:hAnsi="Arial" w:cs="Arial"/>
        </w:rPr>
      </w:pPr>
      <w:r>
        <w:rPr>
          <w:rFonts w:ascii="Arial" w:hAnsi="Arial" w:cs="Arial"/>
        </w:rPr>
        <w:t xml:space="preserve">                                </w:t>
      </w:r>
      <w:r w:rsidR="00007D4F">
        <w:rPr>
          <w:rFonts w:ascii="Arial" w:hAnsi="Arial" w:cs="Arial"/>
        </w:rPr>
        <w:t xml:space="preserve">                               </w:t>
      </w:r>
      <w:r>
        <w:rPr>
          <w:rFonts w:ascii="Arial" w:hAnsi="Arial" w:cs="Arial"/>
        </w:rPr>
        <w:t xml:space="preserve">  </w:t>
      </w:r>
      <w:r w:rsidR="00B87792" w:rsidRPr="00F760A1">
        <w:rPr>
          <w:rFonts w:ascii="Arial" w:hAnsi="Arial" w:cs="Arial"/>
          <w:b/>
          <w:sz w:val="28"/>
          <w:szCs w:val="28"/>
        </w:rPr>
        <w:t>SANDWELL SAFEGUA</w:t>
      </w:r>
      <w:r w:rsidR="00940CA3" w:rsidRPr="00F760A1">
        <w:rPr>
          <w:rFonts w:ascii="Arial" w:hAnsi="Arial" w:cs="Arial"/>
          <w:b/>
          <w:sz w:val="28"/>
          <w:szCs w:val="28"/>
        </w:rPr>
        <w:t>RDING ADULTS BOARD</w:t>
      </w:r>
    </w:p>
    <w:p w14:paraId="188D21D0" w14:textId="56BBFA97" w:rsidR="00940CA3" w:rsidRPr="00F760A1" w:rsidRDefault="00007D4F" w:rsidP="00007D4F">
      <w:pPr>
        <w:rPr>
          <w:rFonts w:ascii="Arial" w:hAnsi="Arial" w:cs="Arial"/>
          <w:b/>
          <w:sz w:val="28"/>
          <w:szCs w:val="28"/>
        </w:rPr>
      </w:pPr>
      <w:r>
        <w:rPr>
          <w:rFonts w:ascii="Arial" w:hAnsi="Arial" w:cs="Arial"/>
          <w:b/>
          <w:sz w:val="28"/>
          <w:szCs w:val="28"/>
        </w:rPr>
        <w:t xml:space="preserve">                                                            </w:t>
      </w:r>
      <w:r w:rsidR="004A076F" w:rsidRPr="00F760A1">
        <w:rPr>
          <w:rFonts w:ascii="Arial" w:hAnsi="Arial" w:cs="Arial"/>
          <w:b/>
          <w:sz w:val="28"/>
          <w:szCs w:val="28"/>
        </w:rPr>
        <w:t>STRATEGIC</w:t>
      </w:r>
      <w:r w:rsidR="00940CA3" w:rsidRPr="00F760A1">
        <w:rPr>
          <w:rFonts w:ascii="Arial" w:hAnsi="Arial" w:cs="Arial"/>
          <w:b/>
          <w:sz w:val="28"/>
          <w:szCs w:val="28"/>
        </w:rPr>
        <w:t xml:space="preserve"> PLAN PRIORIT</w:t>
      </w:r>
      <w:r w:rsidR="00B87792" w:rsidRPr="00F760A1">
        <w:rPr>
          <w:rFonts w:ascii="Arial" w:hAnsi="Arial" w:cs="Arial"/>
          <w:b/>
          <w:sz w:val="28"/>
          <w:szCs w:val="28"/>
        </w:rPr>
        <w:t>I</w:t>
      </w:r>
      <w:r w:rsidR="0090076C" w:rsidRPr="00F760A1">
        <w:rPr>
          <w:rFonts w:ascii="Arial" w:hAnsi="Arial" w:cs="Arial"/>
          <w:b/>
          <w:sz w:val="28"/>
          <w:szCs w:val="28"/>
        </w:rPr>
        <w:t>ES FOR 2016/17</w:t>
      </w:r>
    </w:p>
    <w:p w14:paraId="7956DC43" w14:textId="77777777" w:rsidR="00F760A1" w:rsidRDefault="00F760A1" w:rsidP="00F760A1">
      <w:pPr>
        <w:rPr>
          <w:rFonts w:ascii="Arial" w:hAnsi="Arial" w:cs="Arial"/>
          <w:b/>
          <w:sz w:val="28"/>
          <w:szCs w:val="28"/>
        </w:rPr>
      </w:pPr>
    </w:p>
    <w:p w14:paraId="4FEC730F" w14:textId="24861761" w:rsidR="00940CA3" w:rsidRDefault="00B87792">
      <w:pPr>
        <w:rPr>
          <w:rFonts w:ascii="Arial" w:hAnsi="Arial" w:cs="Arial"/>
          <w:b/>
        </w:rPr>
      </w:pPr>
      <w:r w:rsidRPr="00D96EEF">
        <w:rPr>
          <w:rFonts w:ascii="Arial" w:hAnsi="Arial" w:cs="Arial"/>
          <w:b/>
        </w:rPr>
        <w:t>SUB GROUP:</w:t>
      </w:r>
      <w:r w:rsidR="00C24764">
        <w:rPr>
          <w:rFonts w:ascii="Arial" w:hAnsi="Arial" w:cs="Arial"/>
          <w:b/>
        </w:rPr>
        <w:t xml:space="preserve"> Prevention, Learning &amp; Development</w:t>
      </w:r>
    </w:p>
    <w:p w14:paraId="473BAB1F" w14:textId="77777777" w:rsidR="00C16CDF" w:rsidRPr="00C16CDF" w:rsidRDefault="00C16CDF">
      <w:pPr>
        <w:rPr>
          <w:rFonts w:ascii="Arial" w:hAnsi="Arial" w:cs="Arial"/>
          <w:b/>
        </w:rPr>
      </w:pPr>
    </w:p>
    <w:tbl>
      <w:tblPr>
        <w:tblStyle w:val="TableGrid"/>
        <w:tblW w:w="15984" w:type="dxa"/>
        <w:tblLayout w:type="fixed"/>
        <w:tblLook w:val="04A0" w:firstRow="1" w:lastRow="0" w:firstColumn="1" w:lastColumn="0" w:noHBand="0" w:noVBand="1"/>
      </w:tblPr>
      <w:tblGrid>
        <w:gridCol w:w="677"/>
        <w:gridCol w:w="2692"/>
        <w:gridCol w:w="27"/>
        <w:gridCol w:w="2666"/>
        <w:gridCol w:w="54"/>
        <w:gridCol w:w="2677"/>
        <w:gridCol w:w="42"/>
        <w:gridCol w:w="2720"/>
        <w:gridCol w:w="2724"/>
        <w:gridCol w:w="1705"/>
      </w:tblGrid>
      <w:tr w:rsidR="00AB2E39" w:rsidRPr="00D96EEF" w14:paraId="7889760D" w14:textId="77777777" w:rsidTr="008B2055">
        <w:tc>
          <w:tcPr>
            <w:tcW w:w="677" w:type="dxa"/>
          </w:tcPr>
          <w:p w14:paraId="3D06DD11" w14:textId="77777777" w:rsidR="00AB2E39" w:rsidRPr="00D96EEF" w:rsidRDefault="00AB2E39">
            <w:pPr>
              <w:rPr>
                <w:rFonts w:ascii="Arial" w:hAnsi="Arial" w:cs="Arial"/>
                <w:b/>
              </w:rPr>
            </w:pPr>
          </w:p>
        </w:tc>
        <w:tc>
          <w:tcPr>
            <w:tcW w:w="2719" w:type="dxa"/>
            <w:gridSpan w:val="2"/>
          </w:tcPr>
          <w:p w14:paraId="4B5BAE1E" w14:textId="77777777" w:rsidR="00AB2E39" w:rsidRPr="00D96EEF" w:rsidRDefault="00AB2E39">
            <w:pPr>
              <w:rPr>
                <w:rFonts w:ascii="Arial" w:hAnsi="Arial" w:cs="Arial"/>
                <w:b/>
              </w:rPr>
            </w:pPr>
            <w:r w:rsidRPr="00D96EEF">
              <w:rPr>
                <w:rFonts w:ascii="Arial" w:hAnsi="Arial" w:cs="Arial"/>
                <w:b/>
              </w:rPr>
              <w:t>PRIORITY</w:t>
            </w:r>
          </w:p>
          <w:p w14:paraId="17337FAE" w14:textId="77777777" w:rsidR="00AB2E39" w:rsidRPr="00D96EEF" w:rsidRDefault="00AB2E39">
            <w:pPr>
              <w:rPr>
                <w:rFonts w:ascii="Arial" w:hAnsi="Arial" w:cs="Arial"/>
                <w:b/>
              </w:rPr>
            </w:pPr>
            <w:r w:rsidRPr="00D96EEF">
              <w:rPr>
                <w:rFonts w:ascii="Arial" w:hAnsi="Arial" w:cs="Arial"/>
                <w:b/>
              </w:rPr>
              <w:t>DESCRIPTION</w:t>
            </w:r>
          </w:p>
          <w:p w14:paraId="2DB5F454" w14:textId="77777777" w:rsidR="00AB2E39" w:rsidRPr="00D96EEF" w:rsidRDefault="00AB2E39">
            <w:pPr>
              <w:rPr>
                <w:rFonts w:ascii="Arial" w:hAnsi="Arial" w:cs="Arial"/>
              </w:rPr>
            </w:pPr>
            <w:r w:rsidRPr="00D96EEF">
              <w:rPr>
                <w:rFonts w:ascii="Arial" w:hAnsi="Arial" w:cs="Arial"/>
                <w:b/>
              </w:rPr>
              <w:t>(what actions are proposed?)</w:t>
            </w:r>
          </w:p>
        </w:tc>
        <w:tc>
          <w:tcPr>
            <w:tcW w:w="2720" w:type="dxa"/>
            <w:gridSpan w:val="2"/>
          </w:tcPr>
          <w:p w14:paraId="386B043F" w14:textId="77777777" w:rsidR="00AB2E39" w:rsidRPr="00D96EEF" w:rsidRDefault="00AB2E39">
            <w:pPr>
              <w:rPr>
                <w:rFonts w:ascii="Arial" w:hAnsi="Arial" w:cs="Arial"/>
                <w:b/>
              </w:rPr>
            </w:pPr>
            <w:r w:rsidRPr="00D96EEF">
              <w:rPr>
                <w:rFonts w:ascii="Arial" w:hAnsi="Arial" w:cs="Arial"/>
                <w:b/>
              </w:rPr>
              <w:t>PROPOSED IMPACT/OBJECTIVE</w:t>
            </w:r>
          </w:p>
          <w:p w14:paraId="7C8EB488" w14:textId="77777777" w:rsidR="00AB2E39" w:rsidRPr="00D96EEF" w:rsidRDefault="00AB2E39">
            <w:pPr>
              <w:rPr>
                <w:rFonts w:ascii="Arial" w:hAnsi="Arial" w:cs="Arial"/>
                <w:b/>
              </w:rPr>
            </w:pPr>
            <w:r w:rsidRPr="00D96EEF">
              <w:rPr>
                <w:rFonts w:ascii="Arial" w:hAnsi="Arial" w:cs="Arial"/>
                <w:b/>
              </w:rPr>
              <w:t>(what do we hope to improve/</w:t>
            </w:r>
          </w:p>
          <w:p w14:paraId="09B0C8D6" w14:textId="77777777" w:rsidR="00AB2E39" w:rsidRPr="00D96EEF" w:rsidRDefault="00AB2E39">
            <w:pPr>
              <w:rPr>
                <w:rFonts w:ascii="Arial" w:hAnsi="Arial" w:cs="Arial"/>
                <w:b/>
              </w:rPr>
            </w:pPr>
            <w:r w:rsidRPr="00D96EEF">
              <w:rPr>
                <w:rFonts w:ascii="Arial" w:hAnsi="Arial" w:cs="Arial"/>
                <w:b/>
              </w:rPr>
              <w:t>change?)</w:t>
            </w:r>
          </w:p>
        </w:tc>
        <w:tc>
          <w:tcPr>
            <w:tcW w:w="2719" w:type="dxa"/>
            <w:gridSpan w:val="2"/>
          </w:tcPr>
          <w:p w14:paraId="5E155DEE" w14:textId="77777777" w:rsidR="00AB2E39" w:rsidRPr="00D96EEF" w:rsidRDefault="00AB2E39">
            <w:pPr>
              <w:rPr>
                <w:rFonts w:ascii="Arial" w:hAnsi="Arial" w:cs="Arial"/>
                <w:b/>
              </w:rPr>
            </w:pPr>
            <w:r w:rsidRPr="00D96EEF">
              <w:rPr>
                <w:rFonts w:ascii="Arial" w:hAnsi="Arial" w:cs="Arial"/>
                <w:b/>
              </w:rPr>
              <w:t>HOW MEASURE?</w:t>
            </w:r>
          </w:p>
          <w:p w14:paraId="74C16965" w14:textId="77777777" w:rsidR="00AB2E39" w:rsidRPr="00D96EEF" w:rsidRDefault="00AB2E39">
            <w:pPr>
              <w:rPr>
                <w:rFonts w:ascii="Arial" w:hAnsi="Arial" w:cs="Arial"/>
                <w:b/>
              </w:rPr>
            </w:pPr>
            <w:r w:rsidRPr="00D96EEF">
              <w:rPr>
                <w:rFonts w:ascii="Arial" w:hAnsi="Arial" w:cs="Arial"/>
                <w:b/>
              </w:rPr>
              <w:t>(how will we know we’ve been successful?)</w:t>
            </w:r>
          </w:p>
        </w:tc>
        <w:tc>
          <w:tcPr>
            <w:tcW w:w="2720" w:type="dxa"/>
          </w:tcPr>
          <w:p w14:paraId="3AF54426" w14:textId="77777777" w:rsidR="00AB2E39" w:rsidRPr="00D96EEF" w:rsidRDefault="00AB2E39">
            <w:pPr>
              <w:rPr>
                <w:rFonts w:ascii="Arial" w:hAnsi="Arial" w:cs="Arial"/>
                <w:b/>
              </w:rPr>
            </w:pPr>
            <w:r>
              <w:rPr>
                <w:rFonts w:ascii="Arial" w:hAnsi="Arial" w:cs="Arial"/>
                <w:b/>
              </w:rPr>
              <w:t>BY WHEN?</w:t>
            </w:r>
          </w:p>
        </w:tc>
        <w:tc>
          <w:tcPr>
            <w:tcW w:w="2724" w:type="dxa"/>
          </w:tcPr>
          <w:p w14:paraId="6E443467" w14:textId="77777777" w:rsidR="00AB2E39" w:rsidRDefault="00AB2E39">
            <w:pPr>
              <w:rPr>
                <w:rFonts w:ascii="Arial" w:hAnsi="Arial" w:cs="Arial"/>
                <w:b/>
              </w:rPr>
            </w:pPr>
            <w:r>
              <w:rPr>
                <w:rFonts w:ascii="Arial" w:hAnsi="Arial" w:cs="Arial"/>
                <w:b/>
              </w:rPr>
              <w:t xml:space="preserve">RELEVANT </w:t>
            </w:r>
          </w:p>
          <w:p w14:paraId="499B4203" w14:textId="77777777" w:rsidR="00AB2E39" w:rsidRDefault="00AB2E39">
            <w:pPr>
              <w:rPr>
                <w:rFonts w:ascii="Arial" w:hAnsi="Arial" w:cs="Arial"/>
                <w:b/>
              </w:rPr>
            </w:pPr>
            <w:r>
              <w:rPr>
                <w:rFonts w:ascii="Arial" w:hAnsi="Arial" w:cs="Arial"/>
                <w:b/>
              </w:rPr>
              <w:t>ORGANISATIONS/</w:t>
            </w:r>
          </w:p>
          <w:p w14:paraId="64404AD3" w14:textId="77777777" w:rsidR="00AB2E39" w:rsidRPr="00D96EEF" w:rsidRDefault="00AB2E39">
            <w:pPr>
              <w:rPr>
                <w:rFonts w:ascii="Arial" w:hAnsi="Arial" w:cs="Arial"/>
                <w:b/>
              </w:rPr>
            </w:pPr>
            <w:r>
              <w:rPr>
                <w:rFonts w:ascii="Arial" w:hAnsi="Arial" w:cs="Arial"/>
                <w:b/>
              </w:rPr>
              <w:t>(LEAD PEOPLE)</w:t>
            </w:r>
          </w:p>
        </w:tc>
        <w:tc>
          <w:tcPr>
            <w:tcW w:w="1705" w:type="dxa"/>
          </w:tcPr>
          <w:p w14:paraId="11836369" w14:textId="77777777" w:rsidR="00AB2E39" w:rsidRPr="00D96EEF" w:rsidRDefault="00D145FA" w:rsidP="00D145FA">
            <w:pPr>
              <w:rPr>
                <w:rFonts w:ascii="Arial" w:hAnsi="Arial" w:cs="Arial"/>
                <w:b/>
              </w:rPr>
            </w:pPr>
            <w:r>
              <w:rPr>
                <w:rFonts w:ascii="Arial" w:hAnsi="Arial" w:cs="Arial"/>
                <w:b/>
              </w:rPr>
              <w:t>PROGRESS TO DATE</w:t>
            </w:r>
          </w:p>
        </w:tc>
      </w:tr>
      <w:tr w:rsidR="00AB2E39" w:rsidRPr="00D96EEF" w14:paraId="219C2B1E" w14:textId="77777777" w:rsidTr="008B2055">
        <w:tc>
          <w:tcPr>
            <w:tcW w:w="677" w:type="dxa"/>
          </w:tcPr>
          <w:p w14:paraId="4C82D8CB" w14:textId="77777777" w:rsidR="00AB2E39" w:rsidRPr="00D96EEF" w:rsidRDefault="00D145FA" w:rsidP="00D111C8">
            <w:pPr>
              <w:rPr>
                <w:rFonts w:ascii="Arial" w:hAnsi="Arial" w:cs="Arial"/>
                <w:b/>
              </w:rPr>
            </w:pPr>
            <w:r>
              <w:rPr>
                <w:rFonts w:ascii="Arial" w:hAnsi="Arial" w:cs="Arial"/>
                <w:b/>
              </w:rPr>
              <w:t>1.</w:t>
            </w:r>
          </w:p>
        </w:tc>
        <w:tc>
          <w:tcPr>
            <w:tcW w:w="2719" w:type="dxa"/>
            <w:gridSpan w:val="2"/>
          </w:tcPr>
          <w:p w14:paraId="52C3B831" w14:textId="77777777" w:rsidR="00AB2E39" w:rsidRPr="00E7177E" w:rsidRDefault="0090076C" w:rsidP="00E7177E">
            <w:pPr>
              <w:rPr>
                <w:rFonts w:ascii="Arial" w:hAnsi="Arial" w:cs="Arial"/>
              </w:rPr>
            </w:pPr>
            <w:r w:rsidRPr="00E7177E">
              <w:rPr>
                <w:rFonts w:ascii="Arial" w:hAnsi="Arial" w:cs="Arial"/>
              </w:rPr>
              <w:t>Develop a new campaign focus engaging all key partners and service users with a considered focus on prevention of violence and a community based campaign encouraging people to be good neighbours</w:t>
            </w:r>
            <w:r w:rsidR="00F760A1" w:rsidRPr="00E7177E">
              <w:rPr>
                <w:rFonts w:ascii="Arial" w:hAnsi="Arial" w:cs="Arial"/>
              </w:rPr>
              <w:t>.</w:t>
            </w:r>
          </w:p>
          <w:p w14:paraId="621D914F" w14:textId="77777777" w:rsidR="00E7177E" w:rsidRDefault="00E7177E" w:rsidP="00E7177E">
            <w:pPr>
              <w:rPr>
                <w:rFonts w:ascii="Arial" w:hAnsi="Arial" w:cs="Arial"/>
              </w:rPr>
            </w:pPr>
          </w:p>
          <w:p w14:paraId="69EDAF84" w14:textId="77777777" w:rsidR="0078222C" w:rsidRDefault="00F760A1" w:rsidP="00E7177E">
            <w:pPr>
              <w:rPr>
                <w:rFonts w:ascii="Arial" w:hAnsi="Arial" w:cs="Arial"/>
              </w:rPr>
            </w:pPr>
            <w:r w:rsidRPr="00E7177E">
              <w:rPr>
                <w:rFonts w:ascii="Arial" w:hAnsi="Arial" w:cs="Arial"/>
              </w:rPr>
              <w:t>Enabling the identifica</w:t>
            </w:r>
            <w:r w:rsidR="00D003AC" w:rsidRPr="00E7177E">
              <w:rPr>
                <w:rFonts w:ascii="Arial" w:hAnsi="Arial" w:cs="Arial"/>
              </w:rPr>
              <w:t xml:space="preserve">tion of effective support to be </w:t>
            </w:r>
            <w:r w:rsidR="0078222C" w:rsidRPr="00E7177E">
              <w:rPr>
                <w:rFonts w:ascii="Arial" w:hAnsi="Arial" w:cs="Arial"/>
              </w:rPr>
              <w:t>delivered in a timely fashion including oversight of the provision of support to victims of violence.</w:t>
            </w:r>
          </w:p>
          <w:p w14:paraId="31985D85" w14:textId="2733CEEF" w:rsidR="00007D4F" w:rsidRPr="00E7177E" w:rsidRDefault="00007D4F" w:rsidP="00E7177E">
            <w:pPr>
              <w:rPr>
                <w:rFonts w:ascii="Arial" w:hAnsi="Arial" w:cs="Arial"/>
                <w:highlight w:val="yellow"/>
              </w:rPr>
            </w:pPr>
          </w:p>
        </w:tc>
        <w:tc>
          <w:tcPr>
            <w:tcW w:w="2720" w:type="dxa"/>
            <w:gridSpan w:val="2"/>
          </w:tcPr>
          <w:p w14:paraId="3D4890EE" w14:textId="77777777" w:rsidR="00AB2E39" w:rsidRPr="00D96EEF" w:rsidRDefault="00AB2E39">
            <w:pPr>
              <w:rPr>
                <w:rFonts w:ascii="Arial" w:hAnsi="Arial" w:cs="Arial"/>
              </w:rPr>
            </w:pPr>
            <w:r w:rsidRPr="00D96EEF">
              <w:rPr>
                <w:rFonts w:ascii="Arial" w:hAnsi="Arial" w:cs="Arial"/>
              </w:rPr>
              <w:lastRenderedPageBreak/>
              <w:t xml:space="preserve">Greater awareness of </w:t>
            </w:r>
            <w:r w:rsidR="0090076C">
              <w:rPr>
                <w:rFonts w:ascii="Arial" w:hAnsi="Arial" w:cs="Arial"/>
              </w:rPr>
              <w:t xml:space="preserve">these safeguarding </w:t>
            </w:r>
            <w:r w:rsidRPr="00D96EEF">
              <w:rPr>
                <w:rFonts w:ascii="Arial" w:hAnsi="Arial" w:cs="Arial"/>
              </w:rPr>
              <w:t>issue</w:t>
            </w:r>
            <w:r w:rsidR="0090076C">
              <w:rPr>
                <w:rFonts w:ascii="Arial" w:hAnsi="Arial" w:cs="Arial"/>
              </w:rPr>
              <w:t xml:space="preserve">s which are the </w:t>
            </w:r>
            <w:r w:rsidRPr="00D96EEF">
              <w:rPr>
                <w:rFonts w:ascii="Arial" w:hAnsi="Arial" w:cs="Arial"/>
              </w:rPr>
              <w:t xml:space="preserve"> subject of the campaign</w:t>
            </w:r>
            <w:r w:rsidR="0090076C">
              <w:rPr>
                <w:rFonts w:ascii="Arial" w:hAnsi="Arial" w:cs="Arial"/>
              </w:rPr>
              <w:t>s.</w:t>
            </w:r>
          </w:p>
        </w:tc>
        <w:tc>
          <w:tcPr>
            <w:tcW w:w="2719" w:type="dxa"/>
            <w:gridSpan w:val="2"/>
          </w:tcPr>
          <w:p w14:paraId="23ECDD98" w14:textId="77777777" w:rsidR="00AB2E39" w:rsidRPr="00D96EEF" w:rsidRDefault="00AB2E39" w:rsidP="00DB1348">
            <w:pPr>
              <w:rPr>
                <w:rFonts w:ascii="Arial" w:hAnsi="Arial" w:cs="Arial"/>
              </w:rPr>
            </w:pPr>
            <w:r w:rsidRPr="00D96EEF">
              <w:rPr>
                <w:rFonts w:ascii="Arial" w:hAnsi="Arial" w:cs="Arial"/>
              </w:rPr>
              <w:t>Hold an event with partners and relevant agencies at the end of the campaign to measure success.</w:t>
            </w:r>
          </w:p>
          <w:p w14:paraId="50FDCF9B" w14:textId="77777777" w:rsidR="00AB2E39" w:rsidRPr="00D96EEF" w:rsidRDefault="00AB2E39" w:rsidP="00DB1348">
            <w:pPr>
              <w:rPr>
                <w:rFonts w:ascii="Arial" w:hAnsi="Arial" w:cs="Arial"/>
              </w:rPr>
            </w:pPr>
            <w:r w:rsidRPr="00D96EEF">
              <w:rPr>
                <w:rFonts w:ascii="Arial" w:hAnsi="Arial" w:cs="Arial"/>
              </w:rPr>
              <w:t xml:space="preserve">-If campaign went out across social media, and internet, one measurement could be based on numbers following campaign. </w:t>
            </w:r>
          </w:p>
          <w:p w14:paraId="341260C6" w14:textId="5E44CA85" w:rsidR="00AB2E39" w:rsidRPr="00D96EEF" w:rsidRDefault="00AB2E39" w:rsidP="00DB1348">
            <w:pPr>
              <w:rPr>
                <w:rFonts w:ascii="Arial" w:hAnsi="Arial" w:cs="Arial"/>
              </w:rPr>
            </w:pPr>
            <w:r w:rsidRPr="00D96EEF">
              <w:rPr>
                <w:rFonts w:ascii="Arial" w:hAnsi="Arial" w:cs="Arial"/>
              </w:rPr>
              <w:lastRenderedPageBreak/>
              <w:t>-</w:t>
            </w:r>
            <w:r w:rsidR="00C16CDF">
              <w:rPr>
                <w:rFonts w:ascii="Arial" w:hAnsi="Arial" w:cs="Arial"/>
              </w:rPr>
              <w:t>Increased number of concerns.</w:t>
            </w:r>
          </w:p>
        </w:tc>
        <w:tc>
          <w:tcPr>
            <w:tcW w:w="2720" w:type="dxa"/>
          </w:tcPr>
          <w:p w14:paraId="4017623F" w14:textId="77777777" w:rsidR="00AB2E39" w:rsidRPr="00D96EEF" w:rsidRDefault="00AB2E39" w:rsidP="00DB1348">
            <w:pPr>
              <w:rPr>
                <w:rFonts w:ascii="Arial" w:hAnsi="Arial" w:cs="Arial"/>
              </w:rPr>
            </w:pPr>
            <w:r>
              <w:rPr>
                <w:rFonts w:ascii="Arial" w:hAnsi="Arial" w:cs="Arial"/>
              </w:rPr>
              <w:lastRenderedPageBreak/>
              <w:t>Campaign to coincide w</w:t>
            </w:r>
            <w:r w:rsidR="00B94C88">
              <w:rPr>
                <w:rFonts w:ascii="Arial" w:hAnsi="Arial" w:cs="Arial"/>
              </w:rPr>
              <w:t>ith conference early October 2017. Timescales to be identified by the sub-group.</w:t>
            </w:r>
          </w:p>
        </w:tc>
        <w:tc>
          <w:tcPr>
            <w:tcW w:w="2724" w:type="dxa"/>
          </w:tcPr>
          <w:p w14:paraId="5C20EE51" w14:textId="77777777" w:rsidR="00AB2E39" w:rsidRDefault="00AB2E39" w:rsidP="00761A09">
            <w:pPr>
              <w:rPr>
                <w:rFonts w:ascii="Arial" w:hAnsi="Arial" w:cs="Arial"/>
              </w:rPr>
            </w:pPr>
            <w:r>
              <w:rPr>
                <w:rFonts w:ascii="Arial" w:hAnsi="Arial" w:cs="Arial"/>
              </w:rPr>
              <w:t>Chair of Prevention sub-group</w:t>
            </w:r>
          </w:p>
          <w:p w14:paraId="766374AF" w14:textId="77777777" w:rsidR="00AB2E39" w:rsidRDefault="00AB2E39" w:rsidP="00761A09">
            <w:pPr>
              <w:rPr>
                <w:rFonts w:ascii="Arial" w:hAnsi="Arial" w:cs="Arial"/>
              </w:rPr>
            </w:pPr>
            <w:r>
              <w:rPr>
                <w:rFonts w:ascii="Arial" w:hAnsi="Arial" w:cs="Arial"/>
              </w:rPr>
              <w:t>SSAB Lead Officer</w:t>
            </w:r>
          </w:p>
          <w:p w14:paraId="608066EB" w14:textId="77777777" w:rsidR="00AB2E39" w:rsidRDefault="00AB2E39" w:rsidP="00761A09">
            <w:pPr>
              <w:rPr>
                <w:rFonts w:ascii="Arial" w:hAnsi="Arial" w:cs="Arial"/>
              </w:rPr>
            </w:pPr>
            <w:r>
              <w:rPr>
                <w:rFonts w:ascii="Arial" w:hAnsi="Arial" w:cs="Arial"/>
              </w:rPr>
              <w:t>Business Support</w:t>
            </w:r>
          </w:p>
          <w:p w14:paraId="38F91D43" w14:textId="77777777" w:rsidR="00AB2E39" w:rsidRPr="00D96EEF" w:rsidRDefault="001500AF" w:rsidP="00DB1348">
            <w:pPr>
              <w:rPr>
                <w:rFonts w:ascii="Arial" w:hAnsi="Arial" w:cs="Arial"/>
              </w:rPr>
            </w:pPr>
            <w:r>
              <w:rPr>
                <w:rFonts w:ascii="Arial" w:hAnsi="Arial" w:cs="Arial"/>
              </w:rPr>
              <w:t>Sub-</w:t>
            </w:r>
            <w:r w:rsidR="00AB2E39">
              <w:rPr>
                <w:rFonts w:ascii="Arial" w:hAnsi="Arial" w:cs="Arial"/>
              </w:rPr>
              <w:t>group members</w:t>
            </w:r>
          </w:p>
        </w:tc>
        <w:tc>
          <w:tcPr>
            <w:tcW w:w="1705" w:type="dxa"/>
          </w:tcPr>
          <w:p w14:paraId="47E46FA7" w14:textId="77777777" w:rsidR="00034539" w:rsidRPr="00034539" w:rsidRDefault="00034539" w:rsidP="00034539">
            <w:pPr>
              <w:rPr>
                <w:rFonts w:ascii="Arial" w:hAnsi="Arial" w:cs="Arial"/>
                <w:color w:val="FF0000"/>
              </w:rPr>
            </w:pPr>
          </w:p>
        </w:tc>
      </w:tr>
      <w:tr w:rsidR="00AB2E39" w:rsidRPr="00D96EEF" w14:paraId="45B36C99" w14:textId="77777777" w:rsidTr="008B2055">
        <w:tc>
          <w:tcPr>
            <w:tcW w:w="677" w:type="dxa"/>
          </w:tcPr>
          <w:p w14:paraId="7F2EE261" w14:textId="77777777" w:rsidR="00AB2E39" w:rsidRPr="00D96EEF" w:rsidRDefault="00AB2E39">
            <w:pPr>
              <w:rPr>
                <w:rFonts w:ascii="Arial" w:hAnsi="Arial" w:cs="Arial"/>
              </w:rPr>
            </w:pPr>
            <w:r w:rsidRPr="00D145FA">
              <w:rPr>
                <w:rFonts w:ascii="Arial" w:hAnsi="Arial" w:cs="Arial"/>
                <w:b/>
              </w:rPr>
              <w:lastRenderedPageBreak/>
              <w:t>2</w:t>
            </w:r>
            <w:r w:rsidRPr="00D96EEF">
              <w:rPr>
                <w:rFonts w:ascii="Arial" w:hAnsi="Arial" w:cs="Arial"/>
              </w:rPr>
              <w:t>.</w:t>
            </w:r>
          </w:p>
          <w:p w14:paraId="44AFA431" w14:textId="77777777" w:rsidR="00AB2E39" w:rsidRPr="00D96EEF" w:rsidRDefault="00AB2E39">
            <w:pPr>
              <w:rPr>
                <w:rFonts w:ascii="Arial" w:hAnsi="Arial" w:cs="Arial"/>
              </w:rPr>
            </w:pPr>
          </w:p>
          <w:p w14:paraId="213AB682" w14:textId="77777777" w:rsidR="00AB2E39" w:rsidRPr="00D96EEF" w:rsidRDefault="00AB2E39">
            <w:pPr>
              <w:rPr>
                <w:rFonts w:ascii="Arial" w:hAnsi="Arial" w:cs="Arial"/>
              </w:rPr>
            </w:pPr>
          </w:p>
          <w:p w14:paraId="6478505F" w14:textId="77777777" w:rsidR="00AB2E39" w:rsidRPr="00D96EEF" w:rsidRDefault="00AB2E39">
            <w:pPr>
              <w:rPr>
                <w:rFonts w:ascii="Arial" w:hAnsi="Arial" w:cs="Arial"/>
              </w:rPr>
            </w:pPr>
          </w:p>
          <w:p w14:paraId="76B040B9" w14:textId="77777777" w:rsidR="00AB2E39" w:rsidRPr="00D96EEF" w:rsidRDefault="00AB2E39">
            <w:pPr>
              <w:rPr>
                <w:rFonts w:ascii="Arial" w:hAnsi="Arial" w:cs="Arial"/>
              </w:rPr>
            </w:pPr>
          </w:p>
          <w:p w14:paraId="62AFEED8" w14:textId="77777777" w:rsidR="00AB2E39" w:rsidRPr="00D96EEF" w:rsidRDefault="00AB2E39">
            <w:pPr>
              <w:rPr>
                <w:rFonts w:ascii="Arial" w:hAnsi="Arial" w:cs="Arial"/>
              </w:rPr>
            </w:pPr>
          </w:p>
          <w:p w14:paraId="126AB534" w14:textId="77777777" w:rsidR="00AB2E39" w:rsidRPr="00D96EEF" w:rsidRDefault="00AB2E39">
            <w:pPr>
              <w:rPr>
                <w:rFonts w:ascii="Arial" w:hAnsi="Arial" w:cs="Arial"/>
              </w:rPr>
            </w:pPr>
          </w:p>
        </w:tc>
        <w:tc>
          <w:tcPr>
            <w:tcW w:w="2719" w:type="dxa"/>
            <w:gridSpan w:val="2"/>
          </w:tcPr>
          <w:p w14:paraId="22B6527A" w14:textId="77777777" w:rsidR="00AB2E39" w:rsidRDefault="00AB2E39">
            <w:pPr>
              <w:rPr>
                <w:rFonts w:ascii="Arial" w:hAnsi="Arial" w:cs="Arial"/>
              </w:rPr>
            </w:pPr>
            <w:r w:rsidRPr="00D96EEF">
              <w:rPr>
                <w:rFonts w:ascii="Arial" w:hAnsi="Arial" w:cs="Arial"/>
              </w:rPr>
              <w:t>Conference promoting staying safe, with links to pr</w:t>
            </w:r>
            <w:r w:rsidR="00B94C88">
              <w:rPr>
                <w:rFonts w:ascii="Arial" w:hAnsi="Arial" w:cs="Arial"/>
              </w:rPr>
              <w:t>evention and building community involvement</w:t>
            </w:r>
            <w:r w:rsidR="00F760A1">
              <w:rPr>
                <w:rFonts w:ascii="Arial" w:hAnsi="Arial" w:cs="Arial"/>
              </w:rPr>
              <w:t>.</w:t>
            </w:r>
          </w:p>
          <w:p w14:paraId="4786C9D8" w14:textId="77777777" w:rsidR="00F760A1" w:rsidRPr="00D96EEF" w:rsidRDefault="00F760A1">
            <w:pPr>
              <w:rPr>
                <w:rFonts w:ascii="Arial" w:hAnsi="Arial" w:cs="Arial"/>
              </w:rPr>
            </w:pPr>
            <w:r>
              <w:rPr>
                <w:rFonts w:ascii="Arial" w:hAnsi="Arial" w:cs="Arial"/>
              </w:rPr>
              <w:t>See Prevention of Violence &amp; Exploitation Theme.</w:t>
            </w:r>
          </w:p>
        </w:tc>
        <w:tc>
          <w:tcPr>
            <w:tcW w:w="2720" w:type="dxa"/>
            <w:gridSpan w:val="2"/>
          </w:tcPr>
          <w:p w14:paraId="18FA2DCD" w14:textId="77777777" w:rsidR="00AB2E39" w:rsidRPr="00D96EEF" w:rsidRDefault="00AB2E39">
            <w:pPr>
              <w:rPr>
                <w:rFonts w:ascii="Arial" w:hAnsi="Arial" w:cs="Arial"/>
              </w:rPr>
            </w:pPr>
            <w:r w:rsidRPr="00D96EEF">
              <w:rPr>
                <w:rFonts w:ascii="Arial" w:hAnsi="Arial" w:cs="Arial"/>
              </w:rPr>
              <w:t>Build greater links between agencies across borough, so ideas are share</w:t>
            </w:r>
            <w:r>
              <w:rPr>
                <w:rFonts w:ascii="Arial" w:hAnsi="Arial" w:cs="Arial"/>
              </w:rPr>
              <w:t>d and best practice celebrated via an</w:t>
            </w:r>
          </w:p>
          <w:p w14:paraId="12D0A8F0" w14:textId="77777777" w:rsidR="00AB2E39" w:rsidRDefault="00AB2E39">
            <w:pPr>
              <w:rPr>
                <w:rFonts w:ascii="Arial" w:hAnsi="Arial" w:cs="Arial"/>
              </w:rPr>
            </w:pPr>
            <w:r w:rsidRPr="00D96EEF">
              <w:rPr>
                <w:rFonts w:ascii="Arial" w:hAnsi="Arial" w:cs="Arial"/>
              </w:rPr>
              <w:t>Event resulting in pledges where actions committed to have lead person and deadline date</w:t>
            </w:r>
          </w:p>
          <w:p w14:paraId="50BBCC24" w14:textId="77777777" w:rsidR="00007D4F" w:rsidRPr="00D96EEF" w:rsidRDefault="00007D4F">
            <w:pPr>
              <w:rPr>
                <w:rFonts w:ascii="Arial" w:hAnsi="Arial" w:cs="Arial"/>
              </w:rPr>
            </w:pPr>
          </w:p>
        </w:tc>
        <w:tc>
          <w:tcPr>
            <w:tcW w:w="2719" w:type="dxa"/>
            <w:gridSpan w:val="2"/>
          </w:tcPr>
          <w:p w14:paraId="4F936389" w14:textId="77777777" w:rsidR="00AB2E39" w:rsidRPr="00D96EEF" w:rsidRDefault="00AB2E39">
            <w:pPr>
              <w:rPr>
                <w:rFonts w:ascii="Arial" w:hAnsi="Arial" w:cs="Arial"/>
              </w:rPr>
            </w:pPr>
            <w:r w:rsidRPr="00D96EEF">
              <w:rPr>
                <w:rFonts w:ascii="Arial" w:hAnsi="Arial" w:cs="Arial"/>
              </w:rPr>
              <w:t>Measure success of individual pledges</w:t>
            </w:r>
          </w:p>
        </w:tc>
        <w:tc>
          <w:tcPr>
            <w:tcW w:w="2720" w:type="dxa"/>
          </w:tcPr>
          <w:p w14:paraId="645E4C2B" w14:textId="77777777" w:rsidR="00AB2E39" w:rsidRPr="00D96EEF" w:rsidRDefault="00B94C88">
            <w:pPr>
              <w:rPr>
                <w:rFonts w:ascii="Arial" w:hAnsi="Arial" w:cs="Arial"/>
              </w:rPr>
            </w:pPr>
            <w:r>
              <w:rPr>
                <w:rFonts w:ascii="Arial" w:hAnsi="Arial" w:cs="Arial"/>
              </w:rPr>
              <w:t>Timecales to be identified by the sub-group.</w:t>
            </w:r>
          </w:p>
        </w:tc>
        <w:tc>
          <w:tcPr>
            <w:tcW w:w="2724" w:type="dxa"/>
          </w:tcPr>
          <w:p w14:paraId="109CFFD1" w14:textId="77777777" w:rsidR="00AB2E39" w:rsidRDefault="00AB2E39" w:rsidP="00761A09">
            <w:pPr>
              <w:rPr>
                <w:rFonts w:ascii="Arial" w:hAnsi="Arial" w:cs="Arial"/>
              </w:rPr>
            </w:pPr>
            <w:r>
              <w:rPr>
                <w:rFonts w:ascii="Arial" w:hAnsi="Arial" w:cs="Arial"/>
              </w:rPr>
              <w:t>Chair of Prevention sub-group</w:t>
            </w:r>
          </w:p>
          <w:p w14:paraId="720EA181" w14:textId="77777777" w:rsidR="00C24764" w:rsidRDefault="00C24764" w:rsidP="00761A09">
            <w:pPr>
              <w:rPr>
                <w:rFonts w:ascii="Arial" w:hAnsi="Arial" w:cs="Arial"/>
              </w:rPr>
            </w:pPr>
            <w:r>
              <w:rPr>
                <w:rFonts w:ascii="Arial" w:hAnsi="Arial" w:cs="Arial"/>
              </w:rPr>
              <w:t>Sub-group Chair</w:t>
            </w:r>
          </w:p>
          <w:p w14:paraId="3656D4FD" w14:textId="77777777" w:rsidR="00AB2E39" w:rsidRDefault="00AB2E39" w:rsidP="00761A09">
            <w:pPr>
              <w:rPr>
                <w:rFonts w:ascii="Arial" w:hAnsi="Arial" w:cs="Arial"/>
              </w:rPr>
            </w:pPr>
            <w:r>
              <w:rPr>
                <w:rFonts w:ascii="Arial" w:hAnsi="Arial" w:cs="Arial"/>
              </w:rPr>
              <w:t>SSAB Lead Officer</w:t>
            </w:r>
          </w:p>
          <w:p w14:paraId="3C35C2F4" w14:textId="77777777" w:rsidR="00AB2E39" w:rsidRDefault="00AB2E39" w:rsidP="00761A09">
            <w:pPr>
              <w:rPr>
                <w:rFonts w:ascii="Arial" w:hAnsi="Arial" w:cs="Arial"/>
              </w:rPr>
            </w:pPr>
            <w:r>
              <w:rPr>
                <w:rFonts w:ascii="Arial" w:hAnsi="Arial" w:cs="Arial"/>
              </w:rPr>
              <w:t>Business Support</w:t>
            </w:r>
          </w:p>
          <w:p w14:paraId="7584EAB2" w14:textId="77777777" w:rsidR="00AB2E39" w:rsidRDefault="001500AF" w:rsidP="00761A09">
            <w:pPr>
              <w:rPr>
                <w:rFonts w:ascii="Arial" w:hAnsi="Arial" w:cs="Arial"/>
              </w:rPr>
            </w:pPr>
            <w:r>
              <w:rPr>
                <w:rFonts w:ascii="Arial" w:hAnsi="Arial" w:cs="Arial"/>
              </w:rPr>
              <w:t>Sub-</w:t>
            </w:r>
            <w:r w:rsidR="00AB2E39">
              <w:rPr>
                <w:rFonts w:ascii="Arial" w:hAnsi="Arial" w:cs="Arial"/>
              </w:rPr>
              <w:t>group members</w:t>
            </w:r>
          </w:p>
          <w:p w14:paraId="072CA9A0" w14:textId="77777777" w:rsidR="00AB2E39" w:rsidRPr="00D96EEF" w:rsidRDefault="00AB2E39">
            <w:pPr>
              <w:rPr>
                <w:rFonts w:ascii="Arial" w:hAnsi="Arial" w:cs="Arial"/>
              </w:rPr>
            </w:pPr>
            <w:r>
              <w:rPr>
                <w:rFonts w:ascii="Arial" w:hAnsi="Arial" w:cs="Arial"/>
              </w:rPr>
              <w:t>Partners as appropriate</w:t>
            </w:r>
          </w:p>
        </w:tc>
        <w:tc>
          <w:tcPr>
            <w:tcW w:w="1705" w:type="dxa"/>
          </w:tcPr>
          <w:p w14:paraId="57741572" w14:textId="77777777" w:rsidR="00AB2E39" w:rsidRPr="00034539" w:rsidRDefault="00AB2E39" w:rsidP="003A6276">
            <w:pPr>
              <w:rPr>
                <w:rFonts w:ascii="Arial" w:hAnsi="Arial" w:cs="Arial"/>
                <w:color w:val="FF0000"/>
              </w:rPr>
            </w:pPr>
          </w:p>
          <w:p w14:paraId="1B67AAB5" w14:textId="77777777" w:rsidR="00AB2E39" w:rsidRPr="00034539" w:rsidRDefault="00AB2E39" w:rsidP="003A6276">
            <w:pPr>
              <w:rPr>
                <w:rFonts w:ascii="Arial" w:hAnsi="Arial" w:cs="Arial"/>
                <w:color w:val="FF0000"/>
              </w:rPr>
            </w:pPr>
          </w:p>
          <w:p w14:paraId="730C91A1" w14:textId="77777777" w:rsidR="00AB2E39" w:rsidRPr="00034539" w:rsidRDefault="00AB2E39" w:rsidP="003A6276">
            <w:pPr>
              <w:rPr>
                <w:rFonts w:ascii="Arial" w:hAnsi="Arial" w:cs="Arial"/>
                <w:color w:val="FF0000"/>
              </w:rPr>
            </w:pPr>
          </w:p>
          <w:p w14:paraId="443BD050" w14:textId="77777777" w:rsidR="00AB2E39" w:rsidRPr="00034539" w:rsidRDefault="00AB2E39" w:rsidP="003A6276">
            <w:pPr>
              <w:rPr>
                <w:rFonts w:ascii="Arial" w:hAnsi="Arial" w:cs="Arial"/>
                <w:color w:val="FF0000"/>
              </w:rPr>
            </w:pPr>
          </w:p>
        </w:tc>
      </w:tr>
      <w:tr w:rsidR="00AB2E39" w:rsidRPr="00D96EEF" w14:paraId="04B7B07C" w14:textId="77777777" w:rsidTr="008B2055">
        <w:tc>
          <w:tcPr>
            <w:tcW w:w="677" w:type="dxa"/>
          </w:tcPr>
          <w:p w14:paraId="0F59F3C4" w14:textId="77777777" w:rsidR="00AB2E39" w:rsidRPr="00D145FA" w:rsidRDefault="00AB2E39">
            <w:pPr>
              <w:rPr>
                <w:rFonts w:ascii="Arial" w:hAnsi="Arial" w:cs="Arial"/>
                <w:b/>
              </w:rPr>
            </w:pPr>
            <w:r w:rsidRPr="00D145FA">
              <w:rPr>
                <w:rFonts w:ascii="Arial" w:hAnsi="Arial" w:cs="Arial"/>
                <w:b/>
              </w:rPr>
              <w:t>3.</w:t>
            </w:r>
          </w:p>
          <w:p w14:paraId="08E952F0" w14:textId="77777777" w:rsidR="00AB2E39" w:rsidRPr="00D96EEF" w:rsidRDefault="00AB2E39">
            <w:pPr>
              <w:rPr>
                <w:rFonts w:ascii="Arial" w:hAnsi="Arial" w:cs="Arial"/>
              </w:rPr>
            </w:pPr>
          </w:p>
        </w:tc>
        <w:tc>
          <w:tcPr>
            <w:tcW w:w="2719" w:type="dxa"/>
            <w:gridSpan w:val="2"/>
          </w:tcPr>
          <w:p w14:paraId="7A1F8585" w14:textId="77777777" w:rsidR="00AB2E39" w:rsidRDefault="00AB2E39" w:rsidP="00B94C88">
            <w:pPr>
              <w:rPr>
                <w:rFonts w:ascii="Arial" w:hAnsi="Arial" w:cs="Arial"/>
              </w:rPr>
            </w:pPr>
            <w:r>
              <w:rPr>
                <w:rFonts w:ascii="Arial" w:hAnsi="Arial" w:cs="Arial"/>
              </w:rPr>
              <w:t xml:space="preserve">Scoping exercise </w:t>
            </w:r>
            <w:r w:rsidRPr="00D96EEF">
              <w:rPr>
                <w:rFonts w:ascii="Arial" w:hAnsi="Arial" w:cs="Arial"/>
              </w:rPr>
              <w:t xml:space="preserve">identifying range of prevention work happening within statutory services, and wider community. </w:t>
            </w:r>
            <w:r w:rsidRPr="00D96EEF">
              <w:rPr>
                <w:rFonts w:ascii="Arial" w:hAnsi="Arial" w:cs="Arial"/>
              </w:rPr>
              <w:lastRenderedPageBreak/>
              <w:t xml:space="preserve">Mapping work is already taking place in SMBC Adult Services (Prevention task group, Colin Marsh) Link with development of action </w:t>
            </w:r>
            <w:r w:rsidR="00B94C88">
              <w:rPr>
                <w:rFonts w:ascii="Arial" w:hAnsi="Arial" w:cs="Arial"/>
              </w:rPr>
              <w:t>plan for Crisis Care Concordat.</w:t>
            </w:r>
          </w:p>
          <w:p w14:paraId="5222B06A" w14:textId="77777777" w:rsidR="00C5644E" w:rsidRPr="00D96EEF" w:rsidRDefault="00C5644E" w:rsidP="00B94C88">
            <w:pPr>
              <w:rPr>
                <w:rFonts w:ascii="Arial" w:hAnsi="Arial" w:cs="Arial"/>
              </w:rPr>
            </w:pPr>
          </w:p>
        </w:tc>
        <w:tc>
          <w:tcPr>
            <w:tcW w:w="2720" w:type="dxa"/>
            <w:gridSpan w:val="2"/>
          </w:tcPr>
          <w:p w14:paraId="17D6A768" w14:textId="77777777" w:rsidR="00AB2E39" w:rsidRPr="00D96EEF" w:rsidRDefault="00AB2E39">
            <w:pPr>
              <w:rPr>
                <w:rFonts w:ascii="Arial" w:hAnsi="Arial" w:cs="Arial"/>
              </w:rPr>
            </w:pPr>
            <w:r w:rsidRPr="00D96EEF">
              <w:rPr>
                <w:rFonts w:ascii="Arial" w:hAnsi="Arial" w:cs="Arial"/>
              </w:rPr>
              <w:lastRenderedPageBreak/>
              <w:t xml:space="preserve">Gaps in mapping work identify either commissioning opportunities or areas where community assets need to be </w:t>
            </w:r>
            <w:r w:rsidRPr="00D96EEF">
              <w:rPr>
                <w:rFonts w:ascii="Arial" w:hAnsi="Arial" w:cs="Arial"/>
              </w:rPr>
              <w:lastRenderedPageBreak/>
              <w:t>stimulated</w:t>
            </w:r>
          </w:p>
        </w:tc>
        <w:tc>
          <w:tcPr>
            <w:tcW w:w="2719" w:type="dxa"/>
            <w:gridSpan w:val="2"/>
          </w:tcPr>
          <w:p w14:paraId="20E0EC8B" w14:textId="77777777" w:rsidR="00AB2E39" w:rsidRPr="00D96EEF" w:rsidRDefault="00AB2E39">
            <w:pPr>
              <w:rPr>
                <w:rFonts w:ascii="Arial" w:hAnsi="Arial" w:cs="Arial"/>
              </w:rPr>
            </w:pPr>
            <w:r w:rsidRPr="00D96EEF">
              <w:rPr>
                <w:rFonts w:ascii="Arial" w:hAnsi="Arial" w:cs="Arial"/>
              </w:rPr>
              <w:lastRenderedPageBreak/>
              <w:t>Map will refle</w:t>
            </w:r>
            <w:r w:rsidR="00B94C88">
              <w:rPr>
                <w:rFonts w:ascii="Arial" w:hAnsi="Arial" w:cs="Arial"/>
              </w:rPr>
              <w:t>ct all agencies prevention work</w:t>
            </w:r>
            <w:r w:rsidRPr="00D96EEF">
              <w:rPr>
                <w:rFonts w:ascii="Arial" w:hAnsi="Arial" w:cs="Arial"/>
              </w:rPr>
              <w:t xml:space="preserve"> and also include prevention initiatives happening within communities</w:t>
            </w:r>
            <w:r>
              <w:rPr>
                <w:rFonts w:ascii="Arial" w:hAnsi="Arial" w:cs="Arial"/>
              </w:rPr>
              <w:t xml:space="preserve">. </w:t>
            </w:r>
            <w:r w:rsidRPr="00B02176">
              <w:rPr>
                <w:rFonts w:ascii="Arial" w:hAnsi="Arial" w:cs="Arial"/>
              </w:rPr>
              <w:t xml:space="preserve">Any gaps </w:t>
            </w:r>
            <w:r w:rsidRPr="00B02176">
              <w:rPr>
                <w:rFonts w:ascii="Arial" w:hAnsi="Arial" w:cs="Arial"/>
              </w:rPr>
              <w:lastRenderedPageBreak/>
              <w:t>will be identified for further development</w:t>
            </w:r>
          </w:p>
        </w:tc>
        <w:tc>
          <w:tcPr>
            <w:tcW w:w="2720" w:type="dxa"/>
          </w:tcPr>
          <w:p w14:paraId="6FDF46F7" w14:textId="77777777" w:rsidR="00AB2E39" w:rsidRPr="00D96EEF" w:rsidRDefault="00B94C88">
            <w:pPr>
              <w:rPr>
                <w:rFonts w:ascii="Arial" w:hAnsi="Arial" w:cs="Arial"/>
              </w:rPr>
            </w:pPr>
            <w:r>
              <w:rPr>
                <w:rFonts w:ascii="Arial" w:hAnsi="Arial" w:cs="Arial"/>
              </w:rPr>
              <w:lastRenderedPageBreak/>
              <w:t>Proposed start date December 2016 with a completion date of March 2017</w:t>
            </w:r>
          </w:p>
        </w:tc>
        <w:tc>
          <w:tcPr>
            <w:tcW w:w="2724" w:type="dxa"/>
          </w:tcPr>
          <w:p w14:paraId="63B273F4" w14:textId="77777777" w:rsidR="00AB2E39" w:rsidRDefault="00AB2E39" w:rsidP="00761A09">
            <w:pPr>
              <w:rPr>
                <w:rFonts w:ascii="Arial" w:hAnsi="Arial" w:cs="Arial"/>
              </w:rPr>
            </w:pPr>
            <w:r>
              <w:rPr>
                <w:rFonts w:ascii="Arial" w:hAnsi="Arial" w:cs="Arial"/>
              </w:rPr>
              <w:t>Chair of Prevention sub-group</w:t>
            </w:r>
          </w:p>
          <w:p w14:paraId="50174C27" w14:textId="77777777" w:rsidR="00AB2E39" w:rsidRDefault="00AB2E39" w:rsidP="00761A09">
            <w:pPr>
              <w:rPr>
                <w:rFonts w:ascii="Arial" w:hAnsi="Arial" w:cs="Arial"/>
              </w:rPr>
            </w:pPr>
            <w:r>
              <w:rPr>
                <w:rFonts w:ascii="Arial" w:hAnsi="Arial" w:cs="Arial"/>
              </w:rPr>
              <w:t>SSAB Lead Officer</w:t>
            </w:r>
          </w:p>
          <w:p w14:paraId="28D15F51" w14:textId="77777777" w:rsidR="00AB2E39" w:rsidRDefault="00AB2E39" w:rsidP="00761A09">
            <w:pPr>
              <w:rPr>
                <w:rFonts w:ascii="Arial" w:hAnsi="Arial" w:cs="Arial"/>
              </w:rPr>
            </w:pPr>
            <w:r>
              <w:rPr>
                <w:rFonts w:ascii="Arial" w:hAnsi="Arial" w:cs="Arial"/>
              </w:rPr>
              <w:t>Business Support</w:t>
            </w:r>
          </w:p>
          <w:p w14:paraId="03427687" w14:textId="77777777" w:rsidR="00AB2E39" w:rsidRPr="00D96EEF" w:rsidRDefault="00AB2E39">
            <w:pPr>
              <w:rPr>
                <w:rFonts w:ascii="Arial" w:hAnsi="Arial" w:cs="Arial"/>
              </w:rPr>
            </w:pPr>
            <w:r>
              <w:rPr>
                <w:rFonts w:ascii="Arial" w:hAnsi="Arial" w:cs="Arial"/>
              </w:rPr>
              <w:t>SMBC colleagues</w:t>
            </w:r>
          </w:p>
        </w:tc>
        <w:tc>
          <w:tcPr>
            <w:tcW w:w="1705" w:type="dxa"/>
          </w:tcPr>
          <w:p w14:paraId="27C9D330" w14:textId="77777777" w:rsidR="00AB2E39" w:rsidRPr="00034539" w:rsidRDefault="00AB2E39" w:rsidP="003A6276">
            <w:pPr>
              <w:rPr>
                <w:rFonts w:ascii="Arial" w:hAnsi="Arial" w:cs="Arial"/>
              </w:rPr>
            </w:pPr>
          </w:p>
        </w:tc>
      </w:tr>
      <w:tr w:rsidR="00AD7CDA" w:rsidRPr="00D96EEF" w14:paraId="7F179422" w14:textId="77777777" w:rsidTr="008B2055">
        <w:tc>
          <w:tcPr>
            <w:tcW w:w="677" w:type="dxa"/>
          </w:tcPr>
          <w:p w14:paraId="15FA3993" w14:textId="77777777" w:rsidR="00AD7CDA" w:rsidRPr="00D145FA" w:rsidRDefault="00AD7CDA" w:rsidP="004E398F">
            <w:pPr>
              <w:rPr>
                <w:rFonts w:ascii="Arial" w:hAnsi="Arial" w:cs="Arial"/>
                <w:b/>
              </w:rPr>
            </w:pPr>
            <w:r>
              <w:rPr>
                <w:rFonts w:ascii="Arial" w:hAnsi="Arial" w:cs="Arial"/>
                <w:b/>
              </w:rPr>
              <w:lastRenderedPageBreak/>
              <w:t>4.</w:t>
            </w:r>
          </w:p>
          <w:p w14:paraId="3B7F7C8B" w14:textId="77777777" w:rsidR="00AD7CDA" w:rsidRPr="00D96EEF" w:rsidRDefault="00AD7CDA" w:rsidP="004E398F">
            <w:pPr>
              <w:rPr>
                <w:rFonts w:ascii="Arial" w:hAnsi="Arial" w:cs="Arial"/>
              </w:rPr>
            </w:pPr>
          </w:p>
          <w:p w14:paraId="24D9A68E" w14:textId="77777777" w:rsidR="00AD7CDA" w:rsidRPr="00D96EEF" w:rsidRDefault="00AD7CDA" w:rsidP="004E398F">
            <w:pPr>
              <w:rPr>
                <w:rFonts w:ascii="Arial" w:hAnsi="Arial" w:cs="Arial"/>
              </w:rPr>
            </w:pPr>
          </w:p>
          <w:p w14:paraId="4CD7690E" w14:textId="77777777" w:rsidR="00AD7CDA" w:rsidRPr="00D96EEF" w:rsidRDefault="00AD7CDA" w:rsidP="004E398F">
            <w:pPr>
              <w:rPr>
                <w:rFonts w:ascii="Arial" w:hAnsi="Arial" w:cs="Arial"/>
              </w:rPr>
            </w:pPr>
          </w:p>
          <w:p w14:paraId="7EE62542" w14:textId="77777777" w:rsidR="00AD7CDA" w:rsidRPr="00D96EEF" w:rsidRDefault="00AD7CDA" w:rsidP="004E398F">
            <w:pPr>
              <w:rPr>
                <w:rFonts w:ascii="Arial" w:hAnsi="Arial" w:cs="Arial"/>
              </w:rPr>
            </w:pPr>
          </w:p>
          <w:p w14:paraId="5E3059BF" w14:textId="77777777" w:rsidR="00AD7CDA" w:rsidRPr="00D96EEF" w:rsidRDefault="00AD7CDA" w:rsidP="004E398F">
            <w:pPr>
              <w:rPr>
                <w:rFonts w:ascii="Arial" w:hAnsi="Arial" w:cs="Arial"/>
              </w:rPr>
            </w:pPr>
          </w:p>
          <w:p w14:paraId="7FEFEF7E" w14:textId="77777777" w:rsidR="00AD7CDA" w:rsidRPr="00D96EEF" w:rsidRDefault="00AD7CDA" w:rsidP="004E398F">
            <w:pPr>
              <w:rPr>
                <w:rFonts w:ascii="Arial" w:hAnsi="Arial" w:cs="Arial"/>
              </w:rPr>
            </w:pPr>
          </w:p>
        </w:tc>
        <w:tc>
          <w:tcPr>
            <w:tcW w:w="2692" w:type="dxa"/>
          </w:tcPr>
          <w:p w14:paraId="32C39F53" w14:textId="77777777" w:rsidR="00AD7CDA" w:rsidRPr="00E7177E" w:rsidRDefault="00AD7CDA" w:rsidP="00E7177E">
            <w:pPr>
              <w:rPr>
                <w:rFonts w:ascii="Arial" w:hAnsi="Arial" w:cs="Arial"/>
              </w:rPr>
            </w:pPr>
            <w:r w:rsidRPr="00E7177E">
              <w:rPr>
                <w:rFonts w:ascii="Arial" w:hAnsi="Arial" w:cs="Arial"/>
              </w:rPr>
              <w:t>Ensure Making Safeguarding Personal (MSP) is at the forefront</w:t>
            </w:r>
            <w:r w:rsidR="00F760A1" w:rsidRPr="00E7177E">
              <w:rPr>
                <w:rFonts w:ascii="Arial" w:hAnsi="Arial" w:cs="Arial"/>
              </w:rPr>
              <w:t xml:space="preserve"> of all practice.</w:t>
            </w:r>
          </w:p>
          <w:p w14:paraId="15C3F205" w14:textId="77777777" w:rsidR="00F760A1" w:rsidRDefault="00F760A1" w:rsidP="00F760A1">
            <w:pPr>
              <w:pStyle w:val="ListParagraph"/>
              <w:rPr>
                <w:rFonts w:ascii="Arial" w:hAnsi="Arial" w:cs="Arial"/>
              </w:rPr>
            </w:pPr>
          </w:p>
          <w:p w14:paraId="19286C81" w14:textId="07CD991D" w:rsidR="00F760A1" w:rsidRPr="00E7177E" w:rsidRDefault="00185EDF" w:rsidP="00E7177E">
            <w:pPr>
              <w:rPr>
                <w:rFonts w:ascii="Arial" w:hAnsi="Arial" w:cs="Arial"/>
              </w:rPr>
            </w:pPr>
            <w:r w:rsidRPr="00E7177E">
              <w:rPr>
                <w:rFonts w:ascii="Arial" w:hAnsi="Arial" w:cs="Arial"/>
              </w:rPr>
              <w:t xml:space="preserve">Be assured that </w:t>
            </w:r>
            <w:r w:rsidR="00F760A1" w:rsidRPr="00E7177E">
              <w:rPr>
                <w:rFonts w:ascii="Arial" w:hAnsi="Arial" w:cs="Arial"/>
              </w:rPr>
              <w:t>the voices of victims o</w:t>
            </w:r>
            <w:r w:rsidR="0078222C" w:rsidRPr="00E7177E">
              <w:rPr>
                <w:rFonts w:ascii="Arial" w:hAnsi="Arial" w:cs="Arial"/>
              </w:rPr>
              <w:t>f crimes and violence are heard giving due consideration to our adopted theme “</w:t>
            </w:r>
            <w:r w:rsidR="0078222C" w:rsidRPr="00E7177E">
              <w:rPr>
                <w:rFonts w:ascii="Arial" w:hAnsi="Arial" w:cs="Arial"/>
                <w:bCs/>
              </w:rPr>
              <w:t>support victims of violence and exploitation and enable their recovery”.</w:t>
            </w:r>
          </w:p>
          <w:p w14:paraId="3ED75DAA" w14:textId="77777777" w:rsidR="008B2055" w:rsidRDefault="008B2055" w:rsidP="008B2055">
            <w:pPr>
              <w:rPr>
                <w:rFonts w:ascii="Arial" w:hAnsi="Arial" w:cs="Arial"/>
              </w:rPr>
            </w:pPr>
          </w:p>
          <w:p w14:paraId="632E3F3A" w14:textId="3ABC7C30" w:rsidR="008B2055" w:rsidRPr="00E7177E" w:rsidRDefault="00185EDF" w:rsidP="00E7177E">
            <w:pPr>
              <w:rPr>
                <w:rFonts w:ascii="Arial" w:hAnsi="Arial" w:cs="Arial"/>
              </w:rPr>
            </w:pPr>
            <w:r w:rsidRPr="00E7177E">
              <w:rPr>
                <w:rFonts w:ascii="Arial" w:hAnsi="Arial" w:cs="Arial"/>
              </w:rPr>
              <w:t>Be assured that</w:t>
            </w:r>
            <w:r w:rsidR="0078222C" w:rsidRPr="00E7177E">
              <w:rPr>
                <w:rFonts w:ascii="Arial" w:hAnsi="Arial" w:cs="Arial"/>
              </w:rPr>
              <w:t xml:space="preserve"> access to appropriate advocacy ensuring </w:t>
            </w:r>
            <w:r w:rsidR="0078222C" w:rsidRPr="00E7177E">
              <w:rPr>
                <w:rFonts w:ascii="Arial" w:hAnsi="Arial" w:cs="Arial"/>
                <w:bCs/>
              </w:rPr>
              <w:lastRenderedPageBreak/>
              <w:t>support is given to victims of violence and exploitation to better enable their recovery.</w:t>
            </w:r>
          </w:p>
          <w:p w14:paraId="5E733ADC" w14:textId="01012847" w:rsidR="00AD7CDA" w:rsidRDefault="00AD7CDA" w:rsidP="00E7177E">
            <w:pPr>
              <w:rPr>
                <w:rFonts w:ascii="Arial" w:hAnsi="Arial" w:cs="Arial"/>
              </w:rPr>
            </w:pPr>
            <w:r w:rsidRPr="00E7177E">
              <w:rPr>
                <w:rFonts w:ascii="Arial" w:hAnsi="Arial" w:cs="Arial"/>
              </w:rPr>
              <w:t xml:space="preserve">Use Best Practice </w:t>
            </w:r>
            <w:r w:rsidR="00306930">
              <w:rPr>
                <w:rFonts w:ascii="Arial" w:hAnsi="Arial" w:cs="Arial"/>
              </w:rPr>
              <w:t xml:space="preserve">Forums to develop </w:t>
            </w:r>
            <w:r w:rsidRPr="00E7177E">
              <w:rPr>
                <w:rFonts w:ascii="Arial" w:hAnsi="Arial" w:cs="Arial"/>
              </w:rPr>
              <w:t xml:space="preserve">learning </w:t>
            </w:r>
          </w:p>
          <w:p w14:paraId="003C6DD7" w14:textId="77777777" w:rsidR="00007D4F" w:rsidRPr="00E7177E" w:rsidRDefault="00007D4F" w:rsidP="00E7177E">
            <w:pPr>
              <w:rPr>
                <w:rFonts w:ascii="Arial" w:hAnsi="Arial" w:cs="Arial"/>
              </w:rPr>
            </w:pPr>
          </w:p>
        </w:tc>
        <w:tc>
          <w:tcPr>
            <w:tcW w:w="2693" w:type="dxa"/>
            <w:gridSpan w:val="2"/>
          </w:tcPr>
          <w:p w14:paraId="294E7573" w14:textId="77777777" w:rsidR="00AD7CDA" w:rsidRDefault="00AD7CDA" w:rsidP="004E398F">
            <w:pPr>
              <w:rPr>
                <w:rFonts w:ascii="Arial" w:hAnsi="Arial" w:cs="Arial"/>
              </w:rPr>
            </w:pPr>
            <w:r w:rsidRPr="007C2D75">
              <w:rPr>
                <w:rFonts w:ascii="Arial" w:hAnsi="Arial" w:cs="Arial"/>
              </w:rPr>
              <w:lastRenderedPageBreak/>
              <w:t xml:space="preserve">Move to an outcomes based approach defined by people who are the subject of enquiries and safeguarding plans </w:t>
            </w:r>
          </w:p>
          <w:p w14:paraId="41FC73ED" w14:textId="77777777" w:rsidR="008B2055" w:rsidRDefault="008B2055" w:rsidP="004E398F">
            <w:pPr>
              <w:rPr>
                <w:rFonts w:ascii="Arial" w:hAnsi="Arial" w:cs="Arial"/>
              </w:rPr>
            </w:pPr>
          </w:p>
          <w:p w14:paraId="0CF82756" w14:textId="77777777" w:rsidR="008B2055" w:rsidRPr="008B2055" w:rsidRDefault="008B2055" w:rsidP="008B2055">
            <w:pPr>
              <w:rPr>
                <w:rFonts w:ascii="Arial" w:hAnsi="Arial" w:cs="Arial"/>
              </w:rPr>
            </w:pPr>
            <w:r w:rsidRPr="008B2055">
              <w:rPr>
                <w:rFonts w:ascii="Arial" w:hAnsi="Arial" w:cs="Arial"/>
              </w:rPr>
              <w:t xml:space="preserve">Move to an outcomes based approach defined by people who are the subject of enquiries and safeguarding plans </w:t>
            </w:r>
          </w:p>
          <w:p w14:paraId="2709D8B9" w14:textId="77777777" w:rsidR="008B2055" w:rsidRPr="007C2D75" w:rsidRDefault="008B2055" w:rsidP="004E398F">
            <w:pPr>
              <w:rPr>
                <w:rFonts w:ascii="Arial" w:hAnsi="Arial" w:cs="Arial"/>
              </w:rPr>
            </w:pPr>
          </w:p>
        </w:tc>
        <w:tc>
          <w:tcPr>
            <w:tcW w:w="2731" w:type="dxa"/>
            <w:gridSpan w:val="2"/>
          </w:tcPr>
          <w:p w14:paraId="3FCBF9D0" w14:textId="77777777" w:rsidR="00AD7CDA" w:rsidRDefault="00AD7CDA" w:rsidP="004E398F">
            <w:pPr>
              <w:rPr>
                <w:rFonts w:ascii="Arial" w:hAnsi="Arial" w:cs="Arial"/>
              </w:rPr>
            </w:pPr>
            <w:r w:rsidRPr="007C2D75">
              <w:rPr>
                <w:rFonts w:ascii="Arial" w:hAnsi="Arial" w:cs="Arial"/>
              </w:rPr>
              <w:t>Evaluating the impact of learning, including whether outcomes are being achieved under MSP</w:t>
            </w:r>
          </w:p>
          <w:p w14:paraId="0F3B7AC8" w14:textId="77777777" w:rsidR="00AD7CDA" w:rsidRDefault="00AD7CDA" w:rsidP="004E398F">
            <w:pPr>
              <w:rPr>
                <w:rFonts w:ascii="Arial" w:hAnsi="Arial" w:cs="Arial"/>
              </w:rPr>
            </w:pPr>
          </w:p>
          <w:p w14:paraId="77E1F271" w14:textId="77777777" w:rsidR="008B2055" w:rsidRPr="007C2D75" w:rsidRDefault="008B2055" w:rsidP="004E398F">
            <w:pPr>
              <w:rPr>
                <w:rFonts w:ascii="Arial" w:hAnsi="Arial" w:cs="Arial"/>
              </w:rPr>
            </w:pPr>
          </w:p>
          <w:p w14:paraId="321EC433" w14:textId="77777777" w:rsidR="00AD7CDA" w:rsidRPr="007C2D75" w:rsidRDefault="00AD7CDA" w:rsidP="004E398F">
            <w:pPr>
              <w:rPr>
                <w:rFonts w:ascii="Arial" w:hAnsi="Arial" w:cs="Arial"/>
              </w:rPr>
            </w:pPr>
            <w:r w:rsidRPr="007C2D75">
              <w:rPr>
                <w:rFonts w:ascii="Arial" w:hAnsi="Arial" w:cs="Arial"/>
              </w:rPr>
              <w:t>Follow up the measurement through operational safeguarding – is any action required?</w:t>
            </w:r>
          </w:p>
        </w:tc>
        <w:tc>
          <w:tcPr>
            <w:tcW w:w="2762" w:type="dxa"/>
            <w:gridSpan w:val="2"/>
          </w:tcPr>
          <w:p w14:paraId="6159A8C6" w14:textId="77777777" w:rsidR="00AD7CDA" w:rsidRPr="004F70DB" w:rsidRDefault="00AD7CDA" w:rsidP="004E398F">
            <w:pPr>
              <w:rPr>
                <w:rFonts w:ascii="Arial" w:hAnsi="Arial" w:cs="Arial"/>
              </w:rPr>
            </w:pPr>
            <w:r w:rsidRPr="004F70DB">
              <w:rPr>
                <w:rFonts w:ascii="Arial" w:hAnsi="Arial" w:cs="Arial"/>
              </w:rPr>
              <w:t>Release specific Care</w:t>
            </w:r>
            <w:r>
              <w:rPr>
                <w:rFonts w:ascii="Arial" w:hAnsi="Arial" w:cs="Arial"/>
              </w:rPr>
              <w:t xml:space="preserve"> Act eLearning, and updated pro</w:t>
            </w:r>
            <w:r w:rsidRPr="004F70DB">
              <w:rPr>
                <w:rFonts w:ascii="Arial" w:hAnsi="Arial" w:cs="Arial"/>
              </w:rPr>
              <w:t>cess and procedures to the communi</w:t>
            </w:r>
            <w:r w:rsidR="008B2055">
              <w:rPr>
                <w:rFonts w:ascii="Arial" w:hAnsi="Arial" w:cs="Arial"/>
              </w:rPr>
              <w:t xml:space="preserve">ty via the website. </w:t>
            </w:r>
          </w:p>
          <w:p w14:paraId="47ACA260" w14:textId="77777777" w:rsidR="00AD7CDA" w:rsidRPr="004D663F" w:rsidRDefault="00AD7CDA" w:rsidP="004E398F">
            <w:pPr>
              <w:rPr>
                <w:rFonts w:ascii="Arial" w:hAnsi="Arial" w:cs="Arial"/>
              </w:rPr>
            </w:pPr>
          </w:p>
          <w:p w14:paraId="44DE0CAC" w14:textId="77777777" w:rsidR="00AD7CDA" w:rsidRPr="004F70DB" w:rsidRDefault="00AD7CDA" w:rsidP="004E398F">
            <w:pPr>
              <w:rPr>
                <w:rFonts w:ascii="Arial" w:hAnsi="Arial" w:cs="Arial"/>
              </w:rPr>
            </w:pPr>
            <w:r w:rsidRPr="004F70DB">
              <w:rPr>
                <w:rFonts w:ascii="Arial" w:hAnsi="Arial" w:cs="Arial"/>
              </w:rPr>
              <w:t xml:space="preserve">Work in conjunction with colleagues to implement MSP strategic plan across all partners first phase completion end March 2016 </w:t>
            </w:r>
          </w:p>
          <w:p w14:paraId="15990D7C" w14:textId="77777777" w:rsidR="00AD7CDA" w:rsidRPr="008B2055" w:rsidRDefault="00AD7CDA" w:rsidP="008B2055">
            <w:pPr>
              <w:rPr>
                <w:rFonts w:ascii="Arial" w:hAnsi="Arial" w:cs="Arial"/>
              </w:rPr>
            </w:pPr>
            <w:r w:rsidRPr="004F70DB">
              <w:rPr>
                <w:rFonts w:ascii="Arial" w:hAnsi="Arial" w:cs="Arial"/>
              </w:rPr>
              <w:t>Plan Best Practice Forums around specific topics of interest throughout</w:t>
            </w:r>
            <w:r w:rsidR="008B2055">
              <w:rPr>
                <w:rFonts w:ascii="Arial" w:hAnsi="Arial" w:cs="Arial"/>
              </w:rPr>
              <w:t xml:space="preserve"> </w:t>
            </w:r>
            <w:r w:rsidRPr="008B2055">
              <w:rPr>
                <w:rFonts w:ascii="Arial" w:hAnsi="Arial" w:cs="Arial"/>
              </w:rPr>
              <w:t>the period</w:t>
            </w:r>
          </w:p>
          <w:p w14:paraId="2BA71036" w14:textId="77777777" w:rsidR="00AD7CDA" w:rsidRDefault="00AD7CDA" w:rsidP="004E398F">
            <w:pPr>
              <w:rPr>
                <w:rFonts w:ascii="Arial" w:hAnsi="Arial" w:cs="Arial"/>
              </w:rPr>
            </w:pPr>
            <w:r>
              <w:rPr>
                <w:rFonts w:ascii="Arial" w:hAnsi="Arial" w:cs="Arial"/>
              </w:rPr>
              <w:t xml:space="preserve">      </w:t>
            </w:r>
          </w:p>
          <w:p w14:paraId="4325AA01" w14:textId="77777777" w:rsidR="00AD7CDA" w:rsidRDefault="00AD7CDA" w:rsidP="004E398F">
            <w:pPr>
              <w:rPr>
                <w:rFonts w:ascii="Arial" w:hAnsi="Arial" w:cs="Arial"/>
              </w:rPr>
            </w:pPr>
          </w:p>
          <w:p w14:paraId="16F7BFA8" w14:textId="77777777" w:rsidR="00AD7CDA" w:rsidRPr="004F70DB" w:rsidRDefault="00AD7CDA" w:rsidP="004E398F">
            <w:pPr>
              <w:rPr>
                <w:rFonts w:ascii="Arial" w:hAnsi="Arial" w:cs="Arial"/>
              </w:rPr>
            </w:pPr>
            <w:r w:rsidRPr="004F70DB">
              <w:rPr>
                <w:rFonts w:ascii="Arial" w:hAnsi="Arial" w:cs="Arial"/>
              </w:rPr>
              <w:t>Build upon and share and the extensive data base of contacts April 2016</w:t>
            </w:r>
          </w:p>
        </w:tc>
        <w:tc>
          <w:tcPr>
            <w:tcW w:w="2724" w:type="dxa"/>
          </w:tcPr>
          <w:p w14:paraId="39805AF6" w14:textId="77777777" w:rsidR="00AD7CDA" w:rsidRDefault="00AD7CDA" w:rsidP="004E398F">
            <w:pPr>
              <w:rPr>
                <w:rFonts w:ascii="Arial" w:hAnsi="Arial" w:cs="Arial"/>
              </w:rPr>
            </w:pPr>
          </w:p>
          <w:p w14:paraId="0C2E5B6C" w14:textId="77777777" w:rsidR="00AD7CDA" w:rsidRDefault="00AD7CDA" w:rsidP="004E398F">
            <w:pPr>
              <w:rPr>
                <w:rFonts w:ascii="Arial" w:hAnsi="Arial" w:cs="Arial"/>
              </w:rPr>
            </w:pPr>
          </w:p>
          <w:p w14:paraId="6975FFB8" w14:textId="77777777" w:rsidR="00AD7CDA" w:rsidRDefault="00AD7CDA" w:rsidP="004E398F">
            <w:pPr>
              <w:rPr>
                <w:rFonts w:ascii="Arial" w:hAnsi="Arial" w:cs="Arial"/>
              </w:rPr>
            </w:pPr>
          </w:p>
          <w:p w14:paraId="6EE02C9A" w14:textId="77777777" w:rsidR="00AD7CDA" w:rsidRDefault="00AD7CDA" w:rsidP="004E398F">
            <w:pPr>
              <w:rPr>
                <w:rFonts w:ascii="Arial" w:hAnsi="Arial" w:cs="Arial"/>
              </w:rPr>
            </w:pPr>
          </w:p>
          <w:p w14:paraId="291C0C54" w14:textId="77777777" w:rsidR="00AD7CDA" w:rsidRDefault="00AD7CDA" w:rsidP="004E398F">
            <w:pPr>
              <w:rPr>
                <w:rFonts w:ascii="Arial" w:hAnsi="Arial" w:cs="Arial"/>
              </w:rPr>
            </w:pPr>
          </w:p>
          <w:p w14:paraId="3411BA13" w14:textId="77777777" w:rsidR="008B2055" w:rsidRDefault="008B2055" w:rsidP="004E398F">
            <w:pPr>
              <w:rPr>
                <w:rFonts w:ascii="Arial" w:hAnsi="Arial" w:cs="Arial"/>
              </w:rPr>
            </w:pPr>
          </w:p>
          <w:p w14:paraId="271C304A" w14:textId="77777777" w:rsidR="008B2055" w:rsidRDefault="008B2055" w:rsidP="004E398F">
            <w:pPr>
              <w:rPr>
                <w:rFonts w:ascii="Arial" w:hAnsi="Arial" w:cs="Arial"/>
              </w:rPr>
            </w:pPr>
          </w:p>
          <w:p w14:paraId="7F7541FF" w14:textId="77777777" w:rsidR="00AD7CDA" w:rsidRPr="004F70DB" w:rsidRDefault="00AD7CDA" w:rsidP="004E398F">
            <w:pPr>
              <w:rPr>
                <w:rFonts w:ascii="Arial" w:hAnsi="Arial" w:cs="Arial"/>
              </w:rPr>
            </w:pPr>
            <w:r w:rsidRPr="004F70DB">
              <w:rPr>
                <w:rFonts w:ascii="Arial" w:hAnsi="Arial" w:cs="Arial"/>
              </w:rPr>
              <w:t>SSAB Lead Officer</w:t>
            </w:r>
          </w:p>
          <w:p w14:paraId="5071DFE7" w14:textId="77777777" w:rsidR="00AD7CDA" w:rsidRPr="004F70DB" w:rsidRDefault="00AD7CDA" w:rsidP="004E398F">
            <w:pPr>
              <w:rPr>
                <w:rFonts w:ascii="Arial" w:hAnsi="Arial" w:cs="Arial"/>
              </w:rPr>
            </w:pPr>
            <w:r w:rsidRPr="004F70DB">
              <w:rPr>
                <w:rFonts w:ascii="Arial" w:hAnsi="Arial" w:cs="Arial"/>
              </w:rPr>
              <w:t>Safeguarding Manager</w:t>
            </w:r>
          </w:p>
          <w:p w14:paraId="3BA77BF5" w14:textId="77777777" w:rsidR="00AD7CDA" w:rsidRPr="004F70DB" w:rsidRDefault="00AD7CDA" w:rsidP="004E398F">
            <w:pPr>
              <w:rPr>
                <w:rFonts w:ascii="Arial" w:hAnsi="Arial" w:cs="Arial"/>
              </w:rPr>
            </w:pPr>
            <w:r w:rsidRPr="004F70DB">
              <w:rPr>
                <w:rFonts w:ascii="Arial" w:hAnsi="Arial" w:cs="Arial"/>
              </w:rPr>
              <w:t>Safeguarding Team Manager and Lead Practitioner</w:t>
            </w:r>
          </w:p>
          <w:p w14:paraId="234B3415" w14:textId="77777777" w:rsidR="00AD7CDA" w:rsidRPr="004F70DB" w:rsidRDefault="00AD7CDA" w:rsidP="004E398F">
            <w:pPr>
              <w:rPr>
                <w:rFonts w:ascii="Arial" w:hAnsi="Arial" w:cs="Arial"/>
              </w:rPr>
            </w:pPr>
            <w:r w:rsidRPr="004F70DB">
              <w:rPr>
                <w:rFonts w:ascii="Arial" w:hAnsi="Arial" w:cs="Arial"/>
              </w:rPr>
              <w:t>IT/ Comms</w:t>
            </w:r>
          </w:p>
          <w:p w14:paraId="1719C773" w14:textId="77777777" w:rsidR="00AD7CDA" w:rsidRPr="004F70DB" w:rsidRDefault="00AD7CDA" w:rsidP="004E398F">
            <w:pPr>
              <w:rPr>
                <w:rFonts w:ascii="Arial" w:hAnsi="Arial" w:cs="Arial"/>
              </w:rPr>
            </w:pPr>
            <w:r w:rsidRPr="004F70DB">
              <w:rPr>
                <w:rFonts w:ascii="Arial" w:hAnsi="Arial" w:cs="Arial"/>
              </w:rPr>
              <w:t>Partners</w:t>
            </w:r>
          </w:p>
          <w:p w14:paraId="530534A2" w14:textId="77777777" w:rsidR="00AD7CDA" w:rsidRPr="004F70DB" w:rsidRDefault="001500AF" w:rsidP="004E398F">
            <w:pPr>
              <w:rPr>
                <w:rFonts w:ascii="Arial" w:hAnsi="Arial" w:cs="Arial"/>
              </w:rPr>
            </w:pPr>
            <w:r>
              <w:rPr>
                <w:rFonts w:ascii="Arial" w:hAnsi="Arial" w:cs="Arial"/>
              </w:rPr>
              <w:t>Sub-</w:t>
            </w:r>
            <w:r w:rsidR="00AD7CDA" w:rsidRPr="004F70DB">
              <w:rPr>
                <w:rFonts w:ascii="Arial" w:hAnsi="Arial" w:cs="Arial"/>
              </w:rPr>
              <w:t>group members</w:t>
            </w:r>
          </w:p>
          <w:p w14:paraId="09C10AFD" w14:textId="77777777" w:rsidR="00AD7CDA" w:rsidRPr="004F70DB" w:rsidRDefault="00AD7CDA" w:rsidP="004E398F">
            <w:pPr>
              <w:rPr>
                <w:rFonts w:ascii="Arial" w:hAnsi="Arial" w:cs="Arial"/>
              </w:rPr>
            </w:pPr>
            <w:r w:rsidRPr="004F70DB">
              <w:rPr>
                <w:rFonts w:ascii="Arial" w:hAnsi="Arial" w:cs="Arial"/>
              </w:rPr>
              <w:t>Black Country L &amp; D group</w:t>
            </w:r>
          </w:p>
          <w:p w14:paraId="4DCF411C" w14:textId="77777777" w:rsidR="00AD7CDA" w:rsidRPr="004F70DB" w:rsidRDefault="00AD7CDA" w:rsidP="004E398F">
            <w:pPr>
              <w:rPr>
                <w:rFonts w:ascii="Arial" w:hAnsi="Arial" w:cs="Arial"/>
              </w:rPr>
            </w:pPr>
            <w:r w:rsidRPr="004F70DB">
              <w:rPr>
                <w:rFonts w:ascii="Arial" w:hAnsi="Arial" w:cs="Arial"/>
              </w:rPr>
              <w:t>Business support team</w:t>
            </w:r>
          </w:p>
        </w:tc>
        <w:tc>
          <w:tcPr>
            <w:tcW w:w="1705" w:type="dxa"/>
          </w:tcPr>
          <w:p w14:paraId="2301A7AA" w14:textId="77777777" w:rsidR="00AD7CDA" w:rsidRDefault="00AD7CDA" w:rsidP="004E398F">
            <w:pPr>
              <w:rPr>
                <w:rFonts w:ascii="Arial" w:hAnsi="Arial" w:cs="Arial"/>
                <w:b/>
              </w:rPr>
            </w:pPr>
          </w:p>
          <w:p w14:paraId="1189EC18" w14:textId="77777777" w:rsidR="00AD7CDA" w:rsidRDefault="00AD7CDA" w:rsidP="004E398F">
            <w:pPr>
              <w:rPr>
                <w:rFonts w:ascii="Arial" w:hAnsi="Arial" w:cs="Arial"/>
                <w:b/>
              </w:rPr>
            </w:pPr>
          </w:p>
          <w:p w14:paraId="73330532" w14:textId="77777777" w:rsidR="00AD7CDA" w:rsidRDefault="00AD7CDA" w:rsidP="004E398F">
            <w:pPr>
              <w:rPr>
                <w:rFonts w:ascii="Arial" w:hAnsi="Arial" w:cs="Arial"/>
                <w:b/>
              </w:rPr>
            </w:pPr>
          </w:p>
          <w:p w14:paraId="075B3D03" w14:textId="77777777" w:rsidR="00AD7CDA" w:rsidRDefault="00AD7CDA" w:rsidP="004E398F">
            <w:pPr>
              <w:rPr>
                <w:rFonts w:ascii="Arial" w:hAnsi="Arial" w:cs="Arial"/>
                <w:b/>
              </w:rPr>
            </w:pPr>
          </w:p>
          <w:p w14:paraId="52405AA7" w14:textId="77777777" w:rsidR="00AD7CDA" w:rsidRDefault="00AD7CDA" w:rsidP="004E398F">
            <w:pPr>
              <w:rPr>
                <w:rFonts w:ascii="Arial" w:hAnsi="Arial" w:cs="Arial"/>
                <w:b/>
              </w:rPr>
            </w:pPr>
          </w:p>
          <w:p w14:paraId="09E2AC36" w14:textId="77777777" w:rsidR="00AD7CDA" w:rsidRDefault="00AD7CDA" w:rsidP="004E398F">
            <w:pPr>
              <w:rPr>
                <w:rFonts w:ascii="Arial" w:hAnsi="Arial" w:cs="Arial"/>
                <w:b/>
                <w:color w:val="FF0000"/>
              </w:rPr>
            </w:pPr>
          </w:p>
          <w:p w14:paraId="57F54A8A" w14:textId="77777777" w:rsidR="00AD7CDA" w:rsidRDefault="00AD7CDA" w:rsidP="004E398F">
            <w:pPr>
              <w:rPr>
                <w:rFonts w:ascii="Arial" w:hAnsi="Arial" w:cs="Arial"/>
                <w:b/>
                <w:color w:val="FF0000"/>
              </w:rPr>
            </w:pPr>
          </w:p>
          <w:p w14:paraId="78396F70" w14:textId="77777777" w:rsidR="00AD7CDA" w:rsidRDefault="00AD7CDA" w:rsidP="004E398F">
            <w:pPr>
              <w:rPr>
                <w:rFonts w:ascii="Arial" w:hAnsi="Arial" w:cs="Arial"/>
                <w:b/>
                <w:color w:val="FF0000"/>
              </w:rPr>
            </w:pPr>
          </w:p>
          <w:p w14:paraId="4E751DB0" w14:textId="77777777" w:rsidR="00AD7CDA" w:rsidRDefault="00AD7CDA" w:rsidP="004E398F">
            <w:pPr>
              <w:rPr>
                <w:rFonts w:ascii="Arial" w:hAnsi="Arial" w:cs="Arial"/>
                <w:b/>
                <w:color w:val="FF0000"/>
              </w:rPr>
            </w:pPr>
          </w:p>
          <w:p w14:paraId="7E00C878" w14:textId="77777777" w:rsidR="00AD7CDA" w:rsidRPr="00723908" w:rsidRDefault="00AD7CDA" w:rsidP="004E398F">
            <w:pPr>
              <w:rPr>
                <w:rFonts w:ascii="Arial" w:hAnsi="Arial" w:cs="Arial"/>
              </w:rPr>
            </w:pPr>
          </w:p>
        </w:tc>
      </w:tr>
      <w:tr w:rsidR="00AD7CDA" w:rsidRPr="00D96EEF" w14:paraId="543E685D" w14:textId="77777777" w:rsidTr="008B2055">
        <w:tc>
          <w:tcPr>
            <w:tcW w:w="677" w:type="dxa"/>
          </w:tcPr>
          <w:p w14:paraId="469AD5F6" w14:textId="77777777" w:rsidR="00AD7CDA" w:rsidRPr="00D145FA" w:rsidRDefault="00AD7CDA" w:rsidP="004E398F">
            <w:pPr>
              <w:rPr>
                <w:rFonts w:ascii="Arial" w:hAnsi="Arial" w:cs="Arial"/>
                <w:b/>
              </w:rPr>
            </w:pPr>
          </w:p>
          <w:p w14:paraId="3D0F10B7" w14:textId="77777777" w:rsidR="00AD7CDA" w:rsidRPr="00D96EEF" w:rsidRDefault="00AD7CDA" w:rsidP="004E398F">
            <w:pPr>
              <w:rPr>
                <w:rFonts w:ascii="Arial" w:hAnsi="Arial" w:cs="Arial"/>
              </w:rPr>
            </w:pPr>
          </w:p>
          <w:p w14:paraId="060107DD" w14:textId="77777777" w:rsidR="00AD7CDA" w:rsidRPr="00D96EEF" w:rsidRDefault="00AD7CDA" w:rsidP="004E398F">
            <w:pPr>
              <w:rPr>
                <w:rFonts w:ascii="Arial" w:hAnsi="Arial" w:cs="Arial"/>
              </w:rPr>
            </w:pPr>
          </w:p>
          <w:p w14:paraId="7097526B" w14:textId="77777777" w:rsidR="00AD7CDA" w:rsidRPr="00D96EEF" w:rsidRDefault="00AD7CDA" w:rsidP="004E398F">
            <w:pPr>
              <w:rPr>
                <w:rFonts w:ascii="Arial" w:hAnsi="Arial" w:cs="Arial"/>
              </w:rPr>
            </w:pPr>
          </w:p>
          <w:p w14:paraId="7841C85B" w14:textId="77777777" w:rsidR="00AD7CDA" w:rsidRPr="00D96EEF" w:rsidRDefault="00AD7CDA" w:rsidP="004E398F">
            <w:pPr>
              <w:rPr>
                <w:rFonts w:ascii="Arial" w:hAnsi="Arial" w:cs="Arial"/>
              </w:rPr>
            </w:pPr>
          </w:p>
          <w:p w14:paraId="0EB04412" w14:textId="77777777" w:rsidR="00AD7CDA" w:rsidRPr="00D96EEF" w:rsidRDefault="00AD7CDA" w:rsidP="004E398F">
            <w:pPr>
              <w:rPr>
                <w:rFonts w:ascii="Arial" w:hAnsi="Arial" w:cs="Arial"/>
              </w:rPr>
            </w:pPr>
          </w:p>
          <w:p w14:paraId="1B302781" w14:textId="77777777" w:rsidR="00AD7CDA" w:rsidRPr="00D96EEF" w:rsidRDefault="00AD7CDA" w:rsidP="004E398F">
            <w:pPr>
              <w:rPr>
                <w:rFonts w:ascii="Arial" w:hAnsi="Arial" w:cs="Arial"/>
              </w:rPr>
            </w:pPr>
          </w:p>
        </w:tc>
        <w:tc>
          <w:tcPr>
            <w:tcW w:w="2692" w:type="dxa"/>
          </w:tcPr>
          <w:p w14:paraId="216845D9" w14:textId="77777777" w:rsidR="00AD7CDA" w:rsidRPr="00B967E2" w:rsidRDefault="00AD7CDA" w:rsidP="004E398F">
            <w:pPr>
              <w:rPr>
                <w:rFonts w:ascii="Arial" w:hAnsi="Arial" w:cs="Arial"/>
              </w:rPr>
            </w:pPr>
            <w:r>
              <w:rPr>
                <w:rFonts w:ascii="Arial" w:hAnsi="Arial" w:cs="Arial"/>
              </w:rPr>
              <w:t>Work with partners to ensure that there is collaboration on identifying learning and development needs and how they should be met</w:t>
            </w:r>
          </w:p>
        </w:tc>
        <w:tc>
          <w:tcPr>
            <w:tcW w:w="2693" w:type="dxa"/>
            <w:gridSpan w:val="2"/>
          </w:tcPr>
          <w:p w14:paraId="384C6256" w14:textId="77777777" w:rsidR="00AD7CDA" w:rsidRPr="00D96EEF" w:rsidRDefault="00AD7CDA" w:rsidP="004E398F">
            <w:pPr>
              <w:rPr>
                <w:rFonts w:ascii="Arial" w:hAnsi="Arial" w:cs="Arial"/>
              </w:rPr>
            </w:pPr>
            <w:r>
              <w:rPr>
                <w:rFonts w:ascii="Arial" w:hAnsi="Arial" w:cs="Arial"/>
              </w:rPr>
              <w:t xml:space="preserve">Engage with partners more effectively </w:t>
            </w:r>
          </w:p>
        </w:tc>
        <w:tc>
          <w:tcPr>
            <w:tcW w:w="2731" w:type="dxa"/>
            <w:gridSpan w:val="2"/>
          </w:tcPr>
          <w:p w14:paraId="6565422D" w14:textId="77777777" w:rsidR="00AD7CDA" w:rsidRDefault="00AD7CDA" w:rsidP="004E398F">
            <w:pPr>
              <w:rPr>
                <w:rFonts w:ascii="Arial" w:hAnsi="Arial" w:cs="Arial"/>
              </w:rPr>
            </w:pPr>
            <w:r w:rsidRPr="007C2D75">
              <w:rPr>
                <w:rFonts w:ascii="Arial" w:hAnsi="Arial" w:cs="Arial"/>
              </w:rPr>
              <w:t>Improved attendance at the Learning and Development Network meetings</w:t>
            </w:r>
          </w:p>
          <w:p w14:paraId="78A89661" w14:textId="77777777" w:rsidR="00AD7CDA" w:rsidRPr="007C2D75" w:rsidRDefault="00AD7CDA" w:rsidP="004E398F">
            <w:pPr>
              <w:rPr>
                <w:rFonts w:ascii="Arial" w:hAnsi="Arial" w:cs="Arial"/>
              </w:rPr>
            </w:pPr>
          </w:p>
          <w:p w14:paraId="769E05DD" w14:textId="77777777" w:rsidR="00AD7CDA" w:rsidRDefault="00AD7CDA" w:rsidP="004E398F">
            <w:pPr>
              <w:rPr>
                <w:rFonts w:ascii="Arial" w:hAnsi="Arial" w:cs="Arial"/>
              </w:rPr>
            </w:pPr>
            <w:r w:rsidRPr="007C2D75">
              <w:rPr>
                <w:rFonts w:ascii="Arial" w:hAnsi="Arial" w:cs="Arial"/>
              </w:rPr>
              <w:t>Participation in Task and Finish Groups</w:t>
            </w:r>
          </w:p>
          <w:p w14:paraId="2753EE97" w14:textId="77777777" w:rsidR="00AD7CDA" w:rsidRPr="007C2D75" w:rsidRDefault="00AD7CDA" w:rsidP="004E398F">
            <w:pPr>
              <w:rPr>
                <w:rFonts w:ascii="Arial" w:hAnsi="Arial" w:cs="Arial"/>
              </w:rPr>
            </w:pPr>
          </w:p>
          <w:p w14:paraId="59F4E1B5" w14:textId="77777777" w:rsidR="00AD7CDA" w:rsidRDefault="00AD7CDA" w:rsidP="004E398F">
            <w:pPr>
              <w:rPr>
                <w:rFonts w:ascii="Arial" w:hAnsi="Arial" w:cs="Arial"/>
              </w:rPr>
            </w:pPr>
            <w:r w:rsidRPr="007C2D75">
              <w:rPr>
                <w:rFonts w:ascii="Arial" w:hAnsi="Arial" w:cs="Arial"/>
              </w:rPr>
              <w:t>Proactive rather than a reactive relationship</w:t>
            </w:r>
          </w:p>
          <w:p w14:paraId="1B185687" w14:textId="77777777" w:rsidR="008B2055" w:rsidRPr="007C2D75" w:rsidRDefault="008B2055" w:rsidP="004E398F">
            <w:pPr>
              <w:rPr>
                <w:rFonts w:ascii="Arial" w:hAnsi="Arial" w:cs="Arial"/>
              </w:rPr>
            </w:pPr>
          </w:p>
        </w:tc>
        <w:tc>
          <w:tcPr>
            <w:tcW w:w="2762" w:type="dxa"/>
            <w:gridSpan w:val="2"/>
          </w:tcPr>
          <w:p w14:paraId="0FBC2C39" w14:textId="77777777" w:rsidR="00AD7CDA" w:rsidRPr="004F70DB" w:rsidRDefault="00AD7CDA" w:rsidP="004E398F">
            <w:pPr>
              <w:rPr>
                <w:rFonts w:ascii="Arial" w:hAnsi="Arial" w:cs="Arial"/>
              </w:rPr>
            </w:pPr>
            <w:r w:rsidRPr="004F70DB">
              <w:rPr>
                <w:rFonts w:ascii="Arial" w:hAnsi="Arial" w:cs="Arial"/>
              </w:rPr>
              <w:t>Propose, discuss and assess the impact of merging the Prevention and Learning &amp; Development sub groups to develop a more effective joint approac</w:t>
            </w:r>
            <w:r w:rsidRPr="00D003AC">
              <w:rPr>
                <w:rFonts w:ascii="Arial" w:hAnsi="Arial" w:cs="Arial"/>
              </w:rPr>
              <w:t>h by April 2016</w:t>
            </w:r>
            <w:r w:rsidR="00D003AC">
              <w:rPr>
                <w:rFonts w:ascii="Arial" w:hAnsi="Arial" w:cs="Arial"/>
              </w:rPr>
              <w:t>.</w:t>
            </w:r>
          </w:p>
        </w:tc>
        <w:tc>
          <w:tcPr>
            <w:tcW w:w="2724" w:type="dxa"/>
          </w:tcPr>
          <w:p w14:paraId="40F93C81" w14:textId="77777777" w:rsidR="00AD7CDA" w:rsidRPr="004F70DB" w:rsidRDefault="00AD7CDA" w:rsidP="004E398F">
            <w:pPr>
              <w:rPr>
                <w:rFonts w:ascii="Arial" w:hAnsi="Arial" w:cs="Arial"/>
              </w:rPr>
            </w:pPr>
            <w:r w:rsidRPr="004F70DB">
              <w:rPr>
                <w:rFonts w:ascii="Arial" w:hAnsi="Arial" w:cs="Arial"/>
              </w:rPr>
              <w:t>SSAB Lead Officer</w:t>
            </w:r>
          </w:p>
          <w:p w14:paraId="34930ABD" w14:textId="77777777" w:rsidR="00AD7CDA" w:rsidRPr="004F70DB" w:rsidRDefault="00CC47DD" w:rsidP="004E398F">
            <w:pPr>
              <w:rPr>
                <w:rFonts w:ascii="Arial" w:hAnsi="Arial" w:cs="Arial"/>
              </w:rPr>
            </w:pPr>
            <w:r>
              <w:rPr>
                <w:rFonts w:ascii="Arial" w:hAnsi="Arial" w:cs="Arial"/>
              </w:rPr>
              <w:t>Prevention sub-</w:t>
            </w:r>
            <w:r w:rsidR="00AD7CDA" w:rsidRPr="004F70DB">
              <w:rPr>
                <w:rFonts w:ascii="Arial" w:hAnsi="Arial" w:cs="Arial"/>
              </w:rPr>
              <w:t>group Chair</w:t>
            </w:r>
          </w:p>
          <w:p w14:paraId="080FC164" w14:textId="77777777" w:rsidR="00AD7CDA" w:rsidRPr="004F70DB" w:rsidRDefault="00CC47DD" w:rsidP="004E398F">
            <w:pPr>
              <w:rPr>
                <w:rFonts w:ascii="Arial" w:hAnsi="Arial" w:cs="Arial"/>
              </w:rPr>
            </w:pPr>
            <w:r>
              <w:rPr>
                <w:rFonts w:ascii="Arial" w:hAnsi="Arial" w:cs="Arial"/>
              </w:rPr>
              <w:t>Sub-</w:t>
            </w:r>
            <w:r w:rsidR="00AD7CDA" w:rsidRPr="004F70DB">
              <w:rPr>
                <w:rFonts w:ascii="Arial" w:hAnsi="Arial" w:cs="Arial"/>
              </w:rPr>
              <w:t>group members</w:t>
            </w:r>
          </w:p>
        </w:tc>
        <w:tc>
          <w:tcPr>
            <w:tcW w:w="1705" w:type="dxa"/>
          </w:tcPr>
          <w:p w14:paraId="5F7ACCCD" w14:textId="77777777" w:rsidR="00AD7CDA" w:rsidRPr="00D96EEF" w:rsidRDefault="00AD7CDA" w:rsidP="004E398F">
            <w:pPr>
              <w:rPr>
                <w:rFonts w:ascii="Arial" w:hAnsi="Arial" w:cs="Arial"/>
              </w:rPr>
            </w:pPr>
          </w:p>
          <w:p w14:paraId="050FCC83" w14:textId="77777777" w:rsidR="00AD7CDA" w:rsidRPr="00D96EEF" w:rsidRDefault="00AD7CDA" w:rsidP="004E398F">
            <w:pPr>
              <w:rPr>
                <w:rFonts w:ascii="Arial" w:hAnsi="Arial" w:cs="Arial"/>
              </w:rPr>
            </w:pPr>
          </w:p>
          <w:p w14:paraId="4A25709E" w14:textId="77777777" w:rsidR="00AD7CDA" w:rsidRPr="00D96EEF" w:rsidRDefault="00AD7CDA" w:rsidP="004E398F">
            <w:pPr>
              <w:rPr>
                <w:rFonts w:ascii="Arial" w:hAnsi="Arial" w:cs="Arial"/>
              </w:rPr>
            </w:pPr>
          </w:p>
          <w:p w14:paraId="195E2BA0" w14:textId="77777777" w:rsidR="00AD7CDA" w:rsidRPr="00D96EEF" w:rsidRDefault="00AD7CDA" w:rsidP="004E398F">
            <w:pPr>
              <w:rPr>
                <w:rFonts w:ascii="Arial" w:hAnsi="Arial" w:cs="Arial"/>
              </w:rPr>
            </w:pPr>
          </w:p>
          <w:p w14:paraId="4CBC64E1" w14:textId="77777777" w:rsidR="00AD7CDA" w:rsidRPr="00D96EEF" w:rsidRDefault="00AD7CDA" w:rsidP="004E398F">
            <w:pPr>
              <w:rPr>
                <w:rFonts w:ascii="Arial" w:hAnsi="Arial" w:cs="Arial"/>
              </w:rPr>
            </w:pPr>
          </w:p>
          <w:p w14:paraId="7276D7B6" w14:textId="77777777" w:rsidR="00AD7CDA" w:rsidRPr="00D96EEF" w:rsidRDefault="00AD7CDA" w:rsidP="004E398F">
            <w:pPr>
              <w:rPr>
                <w:rFonts w:ascii="Arial" w:hAnsi="Arial" w:cs="Arial"/>
              </w:rPr>
            </w:pPr>
          </w:p>
        </w:tc>
      </w:tr>
      <w:tr w:rsidR="00AD7CDA" w:rsidRPr="00D96EEF" w14:paraId="1C351D1E" w14:textId="77777777" w:rsidTr="008B2055">
        <w:tc>
          <w:tcPr>
            <w:tcW w:w="677" w:type="dxa"/>
          </w:tcPr>
          <w:p w14:paraId="79368C60" w14:textId="77777777" w:rsidR="00AD7CDA" w:rsidRPr="00D145FA" w:rsidRDefault="00AD7CDA" w:rsidP="004E398F">
            <w:pPr>
              <w:rPr>
                <w:rFonts w:ascii="Arial" w:hAnsi="Arial" w:cs="Arial"/>
                <w:b/>
              </w:rPr>
            </w:pPr>
          </w:p>
          <w:p w14:paraId="3CB441DA" w14:textId="77777777" w:rsidR="00AD7CDA" w:rsidRPr="00D96EEF" w:rsidRDefault="00AD7CDA" w:rsidP="004E398F">
            <w:pPr>
              <w:rPr>
                <w:rFonts w:ascii="Arial" w:hAnsi="Arial" w:cs="Arial"/>
              </w:rPr>
            </w:pPr>
          </w:p>
          <w:p w14:paraId="6A4F0F26" w14:textId="77777777" w:rsidR="00AD7CDA" w:rsidRPr="00D96EEF" w:rsidRDefault="00AD7CDA" w:rsidP="004E398F">
            <w:pPr>
              <w:rPr>
                <w:rFonts w:ascii="Arial" w:hAnsi="Arial" w:cs="Arial"/>
              </w:rPr>
            </w:pPr>
          </w:p>
          <w:p w14:paraId="76052587" w14:textId="77777777" w:rsidR="00AD7CDA" w:rsidRPr="00D96EEF" w:rsidRDefault="00AD7CDA" w:rsidP="004E398F">
            <w:pPr>
              <w:rPr>
                <w:rFonts w:ascii="Arial" w:hAnsi="Arial" w:cs="Arial"/>
              </w:rPr>
            </w:pPr>
          </w:p>
          <w:p w14:paraId="3E7DAE7E" w14:textId="77777777" w:rsidR="00AD7CDA" w:rsidRPr="00D96EEF" w:rsidRDefault="00AD7CDA" w:rsidP="004E398F">
            <w:pPr>
              <w:rPr>
                <w:rFonts w:ascii="Arial" w:hAnsi="Arial" w:cs="Arial"/>
              </w:rPr>
            </w:pPr>
          </w:p>
          <w:p w14:paraId="769BFAC0" w14:textId="77777777" w:rsidR="00AD7CDA" w:rsidRPr="00D96EEF" w:rsidRDefault="00AD7CDA" w:rsidP="004E398F">
            <w:pPr>
              <w:rPr>
                <w:rFonts w:ascii="Arial" w:hAnsi="Arial" w:cs="Arial"/>
              </w:rPr>
            </w:pPr>
          </w:p>
          <w:p w14:paraId="58EF95EE" w14:textId="77777777" w:rsidR="00AD7CDA" w:rsidRPr="00D96EEF" w:rsidRDefault="00AD7CDA" w:rsidP="004E398F">
            <w:pPr>
              <w:rPr>
                <w:rFonts w:ascii="Arial" w:hAnsi="Arial" w:cs="Arial"/>
              </w:rPr>
            </w:pPr>
          </w:p>
        </w:tc>
        <w:tc>
          <w:tcPr>
            <w:tcW w:w="2692" w:type="dxa"/>
          </w:tcPr>
          <w:p w14:paraId="7A57A0CD" w14:textId="77777777" w:rsidR="00AD7CDA" w:rsidRDefault="00AD7CDA" w:rsidP="004E398F">
            <w:pPr>
              <w:rPr>
                <w:rFonts w:ascii="Arial" w:hAnsi="Arial" w:cs="Arial"/>
              </w:rPr>
            </w:pPr>
            <w:r>
              <w:rPr>
                <w:rFonts w:ascii="Arial" w:hAnsi="Arial" w:cs="Arial"/>
              </w:rPr>
              <w:t>Improved recording of learning and development activity and evaluation:</w:t>
            </w:r>
          </w:p>
          <w:p w14:paraId="0EC0D468" w14:textId="77777777" w:rsidR="00AD7CDA" w:rsidRDefault="00AD7CDA" w:rsidP="004E398F">
            <w:pPr>
              <w:pStyle w:val="ListParagraph"/>
              <w:numPr>
                <w:ilvl w:val="0"/>
                <w:numId w:val="6"/>
              </w:numPr>
              <w:rPr>
                <w:rFonts w:ascii="Arial" w:hAnsi="Arial" w:cs="Arial"/>
              </w:rPr>
            </w:pPr>
            <w:r>
              <w:rPr>
                <w:rFonts w:ascii="Arial" w:hAnsi="Arial" w:cs="Arial"/>
              </w:rPr>
              <w:t>Review data collection methods</w:t>
            </w:r>
          </w:p>
          <w:p w14:paraId="16A15E0B" w14:textId="77777777" w:rsidR="00AD7CDA" w:rsidRPr="00DE5326" w:rsidRDefault="00AD7CDA" w:rsidP="004E398F">
            <w:pPr>
              <w:pStyle w:val="ListParagraph"/>
              <w:numPr>
                <w:ilvl w:val="0"/>
                <w:numId w:val="6"/>
              </w:numPr>
              <w:rPr>
                <w:rFonts w:ascii="Arial" w:hAnsi="Arial" w:cs="Arial"/>
              </w:rPr>
            </w:pPr>
            <w:r>
              <w:rPr>
                <w:rFonts w:ascii="Arial" w:hAnsi="Arial" w:cs="Arial"/>
              </w:rPr>
              <w:t>Increase the scope of data collection</w:t>
            </w:r>
          </w:p>
        </w:tc>
        <w:tc>
          <w:tcPr>
            <w:tcW w:w="2693" w:type="dxa"/>
            <w:gridSpan w:val="2"/>
          </w:tcPr>
          <w:p w14:paraId="47A191AE" w14:textId="77777777" w:rsidR="00AD7CDA" w:rsidRPr="00D96EEF" w:rsidRDefault="00AD7CDA" w:rsidP="004E398F">
            <w:pPr>
              <w:rPr>
                <w:rFonts w:ascii="Arial" w:hAnsi="Arial" w:cs="Arial"/>
              </w:rPr>
            </w:pPr>
            <w:r>
              <w:rPr>
                <w:rFonts w:ascii="Arial" w:hAnsi="Arial" w:cs="Arial"/>
              </w:rPr>
              <w:t>Provide better evidence of the impact of learning and development with greater confidence and ownership of the data</w:t>
            </w:r>
          </w:p>
        </w:tc>
        <w:tc>
          <w:tcPr>
            <w:tcW w:w="2731" w:type="dxa"/>
            <w:gridSpan w:val="2"/>
          </w:tcPr>
          <w:p w14:paraId="1C5E9735" w14:textId="77777777" w:rsidR="00AD7CDA" w:rsidRDefault="00AD7CDA" w:rsidP="004E398F">
            <w:pPr>
              <w:rPr>
                <w:rFonts w:ascii="Arial" w:hAnsi="Arial" w:cs="Arial"/>
              </w:rPr>
            </w:pPr>
            <w:r>
              <w:rPr>
                <w:rFonts w:ascii="Arial" w:hAnsi="Arial" w:cs="Arial"/>
              </w:rPr>
              <w:t>Agreed recording and evaluation reported to the Board</w:t>
            </w:r>
          </w:p>
          <w:p w14:paraId="73DB7B4E" w14:textId="77777777" w:rsidR="00AD7CDA" w:rsidRPr="00DE5326" w:rsidRDefault="00AD7CDA" w:rsidP="004E398F">
            <w:pPr>
              <w:rPr>
                <w:rFonts w:ascii="Arial" w:hAnsi="Arial" w:cs="Arial"/>
              </w:rPr>
            </w:pPr>
          </w:p>
        </w:tc>
        <w:tc>
          <w:tcPr>
            <w:tcW w:w="2762" w:type="dxa"/>
            <w:gridSpan w:val="2"/>
          </w:tcPr>
          <w:p w14:paraId="4616623C" w14:textId="77777777" w:rsidR="00AD7CDA" w:rsidRPr="004F70DB" w:rsidRDefault="00AD7CDA" w:rsidP="004E398F">
            <w:pPr>
              <w:rPr>
                <w:rFonts w:ascii="Arial" w:hAnsi="Arial" w:cs="Arial"/>
              </w:rPr>
            </w:pPr>
            <w:r w:rsidRPr="004F70DB">
              <w:rPr>
                <w:rFonts w:ascii="Arial" w:hAnsi="Arial" w:cs="Arial"/>
              </w:rPr>
              <w:t>Confirm data collection route in conjunction with other users by November 2015</w:t>
            </w:r>
          </w:p>
          <w:p w14:paraId="63C37E39" w14:textId="77777777" w:rsidR="00AD7CDA" w:rsidRDefault="00AD7CDA" w:rsidP="004E398F">
            <w:pPr>
              <w:rPr>
                <w:rFonts w:ascii="Arial" w:hAnsi="Arial" w:cs="Arial"/>
              </w:rPr>
            </w:pPr>
            <w:r w:rsidRPr="004F70DB">
              <w:rPr>
                <w:rFonts w:ascii="Arial" w:hAnsi="Arial" w:cs="Arial"/>
              </w:rPr>
              <w:t>Build upon the evaluation statistics already supplied 2016/17</w:t>
            </w:r>
          </w:p>
          <w:p w14:paraId="5DCE3629" w14:textId="77777777" w:rsidR="00AD7CDA" w:rsidRPr="004F70DB" w:rsidRDefault="00AD7CDA" w:rsidP="004E398F">
            <w:pPr>
              <w:rPr>
                <w:rFonts w:ascii="Arial" w:hAnsi="Arial" w:cs="Arial"/>
              </w:rPr>
            </w:pPr>
          </w:p>
          <w:p w14:paraId="05A5F6F2" w14:textId="77777777" w:rsidR="00AD7CDA" w:rsidRDefault="00AD7CDA" w:rsidP="004E398F">
            <w:pPr>
              <w:rPr>
                <w:rFonts w:ascii="Arial" w:hAnsi="Arial" w:cs="Arial"/>
              </w:rPr>
            </w:pPr>
            <w:r w:rsidRPr="004F70DB">
              <w:rPr>
                <w:rFonts w:ascii="Arial" w:hAnsi="Arial" w:cs="Arial"/>
              </w:rPr>
              <w:lastRenderedPageBreak/>
              <w:t>Look to extend collection methods into the community 2017/18</w:t>
            </w:r>
          </w:p>
          <w:p w14:paraId="4B009A7C" w14:textId="77777777" w:rsidR="00007D4F" w:rsidRPr="004F70DB" w:rsidRDefault="00007D4F" w:rsidP="004E398F">
            <w:pPr>
              <w:rPr>
                <w:rFonts w:ascii="Arial" w:hAnsi="Arial" w:cs="Arial"/>
              </w:rPr>
            </w:pPr>
          </w:p>
        </w:tc>
        <w:tc>
          <w:tcPr>
            <w:tcW w:w="2724" w:type="dxa"/>
          </w:tcPr>
          <w:p w14:paraId="71336DD9" w14:textId="77777777" w:rsidR="00AD7CDA" w:rsidRPr="004F70DB" w:rsidRDefault="00AD7CDA" w:rsidP="004E398F">
            <w:pPr>
              <w:rPr>
                <w:rFonts w:ascii="Arial" w:hAnsi="Arial" w:cs="Arial"/>
              </w:rPr>
            </w:pPr>
            <w:r w:rsidRPr="004F70DB">
              <w:rPr>
                <w:rFonts w:ascii="Arial" w:hAnsi="Arial" w:cs="Arial"/>
              </w:rPr>
              <w:lastRenderedPageBreak/>
              <w:t>SSAB Lead Officer</w:t>
            </w:r>
          </w:p>
          <w:p w14:paraId="5D09FFC3" w14:textId="77777777" w:rsidR="00AD7CDA" w:rsidRPr="004F70DB" w:rsidRDefault="00AD7CDA" w:rsidP="004E398F">
            <w:pPr>
              <w:rPr>
                <w:rFonts w:ascii="Arial" w:hAnsi="Arial" w:cs="Arial"/>
              </w:rPr>
            </w:pPr>
            <w:r w:rsidRPr="004F70DB">
              <w:rPr>
                <w:rFonts w:ascii="Arial" w:hAnsi="Arial" w:cs="Arial"/>
              </w:rPr>
              <w:t>SSCB L &amp; D</w:t>
            </w:r>
          </w:p>
          <w:p w14:paraId="63A5C543" w14:textId="77777777" w:rsidR="00CC47DD" w:rsidRDefault="00AD7CDA" w:rsidP="004E398F">
            <w:pPr>
              <w:rPr>
                <w:rFonts w:ascii="Arial" w:hAnsi="Arial" w:cs="Arial"/>
              </w:rPr>
            </w:pPr>
            <w:r w:rsidRPr="004F70DB">
              <w:rPr>
                <w:rFonts w:ascii="Arial" w:hAnsi="Arial" w:cs="Arial"/>
              </w:rPr>
              <w:t>DASP L &amp; D</w:t>
            </w:r>
          </w:p>
          <w:p w14:paraId="698D8AFB" w14:textId="77777777" w:rsidR="00AD7CDA" w:rsidRPr="004F70DB" w:rsidRDefault="00AD7CDA" w:rsidP="004E398F">
            <w:pPr>
              <w:rPr>
                <w:rFonts w:ascii="Arial" w:hAnsi="Arial" w:cs="Arial"/>
              </w:rPr>
            </w:pPr>
            <w:r w:rsidRPr="004F70DB">
              <w:rPr>
                <w:rFonts w:ascii="Arial" w:hAnsi="Arial" w:cs="Arial"/>
              </w:rPr>
              <w:t>Business Support</w:t>
            </w:r>
          </w:p>
          <w:p w14:paraId="7619B1BF" w14:textId="77777777" w:rsidR="00AD7CDA" w:rsidRPr="00F44A1B" w:rsidRDefault="00AD7CDA" w:rsidP="004E398F">
            <w:pPr>
              <w:rPr>
                <w:rFonts w:ascii="Arial" w:hAnsi="Arial" w:cs="Arial"/>
              </w:rPr>
            </w:pPr>
          </w:p>
          <w:p w14:paraId="52C4E22C" w14:textId="77777777" w:rsidR="00AD7CDA" w:rsidRPr="00F44A1B" w:rsidRDefault="00AD7CDA" w:rsidP="004E398F">
            <w:pPr>
              <w:rPr>
                <w:rFonts w:ascii="Arial" w:hAnsi="Arial" w:cs="Arial"/>
              </w:rPr>
            </w:pPr>
          </w:p>
          <w:p w14:paraId="6625A080" w14:textId="77777777" w:rsidR="00AD7CDA" w:rsidRDefault="00AD7CDA" w:rsidP="004E398F">
            <w:pPr>
              <w:rPr>
                <w:rFonts w:ascii="Arial" w:hAnsi="Arial" w:cs="Arial"/>
              </w:rPr>
            </w:pPr>
          </w:p>
          <w:p w14:paraId="4C8B4BA1" w14:textId="77777777" w:rsidR="00AD7CDA" w:rsidRPr="004F70DB" w:rsidRDefault="00AD7CDA" w:rsidP="004E398F">
            <w:pPr>
              <w:rPr>
                <w:rFonts w:ascii="Arial" w:hAnsi="Arial" w:cs="Arial"/>
              </w:rPr>
            </w:pPr>
          </w:p>
        </w:tc>
        <w:tc>
          <w:tcPr>
            <w:tcW w:w="1705" w:type="dxa"/>
          </w:tcPr>
          <w:p w14:paraId="16E1465E" w14:textId="77777777" w:rsidR="00AD7CDA" w:rsidRDefault="00AD7CDA" w:rsidP="004E398F">
            <w:pPr>
              <w:rPr>
                <w:rFonts w:ascii="Arial" w:hAnsi="Arial" w:cs="Arial"/>
                <w:b/>
                <w:color w:val="FF0000"/>
              </w:rPr>
            </w:pPr>
          </w:p>
          <w:p w14:paraId="5B5546AF" w14:textId="77777777" w:rsidR="00AD7CDA" w:rsidRDefault="00AD7CDA" w:rsidP="004E398F">
            <w:pPr>
              <w:rPr>
                <w:rFonts w:ascii="Arial" w:hAnsi="Arial" w:cs="Arial"/>
                <w:b/>
                <w:color w:val="FF0000"/>
              </w:rPr>
            </w:pPr>
          </w:p>
          <w:p w14:paraId="71858CCD" w14:textId="77777777" w:rsidR="00AD7CDA" w:rsidRDefault="00AD7CDA" w:rsidP="004E398F">
            <w:pPr>
              <w:rPr>
                <w:rFonts w:ascii="Arial" w:hAnsi="Arial" w:cs="Arial"/>
                <w:b/>
                <w:color w:val="FF0000"/>
              </w:rPr>
            </w:pPr>
          </w:p>
          <w:p w14:paraId="2B777D86" w14:textId="77777777" w:rsidR="00AD7CDA" w:rsidRDefault="00AD7CDA" w:rsidP="004E398F">
            <w:pPr>
              <w:rPr>
                <w:rFonts w:ascii="Arial" w:hAnsi="Arial" w:cs="Arial"/>
                <w:b/>
                <w:color w:val="FF0000"/>
              </w:rPr>
            </w:pPr>
          </w:p>
          <w:p w14:paraId="22174AA2" w14:textId="77777777" w:rsidR="00AD7CDA" w:rsidRDefault="00AD7CDA" w:rsidP="004E398F">
            <w:pPr>
              <w:rPr>
                <w:rFonts w:ascii="Arial" w:hAnsi="Arial" w:cs="Arial"/>
                <w:b/>
                <w:color w:val="FF0000"/>
              </w:rPr>
            </w:pPr>
          </w:p>
          <w:p w14:paraId="7296F13B" w14:textId="77777777" w:rsidR="00AD7CDA" w:rsidRDefault="00AD7CDA" w:rsidP="004E398F">
            <w:pPr>
              <w:rPr>
                <w:rFonts w:ascii="Arial" w:hAnsi="Arial" w:cs="Arial"/>
                <w:b/>
                <w:color w:val="FF0000"/>
              </w:rPr>
            </w:pPr>
          </w:p>
          <w:p w14:paraId="23B1501C" w14:textId="77777777" w:rsidR="00AD7CDA" w:rsidRDefault="00AD7CDA" w:rsidP="004E398F">
            <w:pPr>
              <w:rPr>
                <w:rFonts w:ascii="Arial" w:hAnsi="Arial" w:cs="Arial"/>
                <w:b/>
                <w:color w:val="FF0000"/>
              </w:rPr>
            </w:pPr>
          </w:p>
          <w:p w14:paraId="645AF665" w14:textId="77777777" w:rsidR="00AD7CDA" w:rsidRDefault="00AD7CDA" w:rsidP="004E398F">
            <w:pPr>
              <w:rPr>
                <w:rFonts w:ascii="Arial" w:hAnsi="Arial" w:cs="Arial"/>
                <w:b/>
                <w:color w:val="FF0000"/>
              </w:rPr>
            </w:pPr>
          </w:p>
          <w:p w14:paraId="10AB71B0" w14:textId="77777777" w:rsidR="00AD7CDA" w:rsidRPr="00D96EEF" w:rsidRDefault="00AD7CDA" w:rsidP="004E398F">
            <w:pPr>
              <w:rPr>
                <w:rFonts w:ascii="Arial" w:hAnsi="Arial" w:cs="Arial"/>
                <w:b/>
              </w:rPr>
            </w:pPr>
          </w:p>
        </w:tc>
      </w:tr>
    </w:tbl>
    <w:p w14:paraId="3CAAD9DF" w14:textId="77777777" w:rsidR="00AD7CDA" w:rsidRPr="00D96EEF" w:rsidRDefault="00AD7CDA" w:rsidP="00AD7CDA">
      <w:pPr>
        <w:rPr>
          <w:rFonts w:ascii="Arial" w:hAnsi="Arial" w:cs="Arial"/>
        </w:rPr>
      </w:pPr>
    </w:p>
    <w:p w14:paraId="01750EEA" w14:textId="77777777" w:rsidR="00AD7CDA" w:rsidRPr="00D96EEF" w:rsidRDefault="00AD7CDA" w:rsidP="00AD7CDA">
      <w:pPr>
        <w:rPr>
          <w:rFonts w:ascii="Arial" w:hAnsi="Arial" w:cs="Arial"/>
        </w:rPr>
      </w:pPr>
    </w:p>
    <w:p w14:paraId="5C69A7BE" w14:textId="486E9E4E" w:rsidR="001500AF" w:rsidRPr="001500AF" w:rsidRDefault="00007D4F" w:rsidP="00007D4F">
      <w:pPr>
        <w:rPr>
          <w:rFonts w:ascii="Arial" w:hAnsi="Arial" w:cs="Arial"/>
          <w:sz w:val="28"/>
          <w:szCs w:val="28"/>
        </w:rPr>
      </w:pPr>
      <w:r>
        <w:rPr>
          <w:rFonts w:ascii="Arial" w:hAnsi="Arial" w:cs="Arial"/>
          <w:b/>
        </w:rPr>
        <w:t xml:space="preserve">                                                               </w:t>
      </w:r>
      <w:r w:rsidR="001500AF" w:rsidRPr="001500AF">
        <w:rPr>
          <w:rFonts w:ascii="Arial" w:hAnsi="Arial" w:cs="Arial"/>
          <w:b/>
          <w:sz w:val="28"/>
          <w:szCs w:val="28"/>
        </w:rPr>
        <w:t>SANDWELL SAFEGUARDING ADULTS BOARD</w:t>
      </w:r>
    </w:p>
    <w:p w14:paraId="442B927E" w14:textId="27642866" w:rsidR="001500AF" w:rsidRDefault="00007D4F" w:rsidP="00007D4F">
      <w:pPr>
        <w:rPr>
          <w:rFonts w:ascii="Arial" w:hAnsi="Arial" w:cs="Arial"/>
          <w:b/>
          <w:sz w:val="28"/>
          <w:szCs w:val="28"/>
        </w:rPr>
      </w:pPr>
      <w:r>
        <w:rPr>
          <w:rFonts w:ascii="Arial" w:hAnsi="Arial" w:cs="Arial"/>
          <w:b/>
          <w:sz w:val="28"/>
          <w:szCs w:val="28"/>
        </w:rPr>
        <w:t xml:space="preserve">                                                         </w:t>
      </w:r>
      <w:r w:rsidR="001500AF" w:rsidRPr="001500AF">
        <w:rPr>
          <w:rFonts w:ascii="Arial" w:hAnsi="Arial" w:cs="Arial"/>
          <w:b/>
          <w:sz w:val="28"/>
          <w:szCs w:val="28"/>
        </w:rPr>
        <w:t>STRATEGIC PLAN PRIORITIES FOR 2016/17</w:t>
      </w:r>
    </w:p>
    <w:p w14:paraId="569FB6ED" w14:textId="77777777" w:rsidR="001500AF" w:rsidRDefault="001500AF" w:rsidP="00675477">
      <w:pPr>
        <w:rPr>
          <w:rFonts w:ascii="Arial" w:hAnsi="Arial" w:cs="Arial"/>
          <w:b/>
        </w:rPr>
      </w:pPr>
    </w:p>
    <w:p w14:paraId="23CFF9B1" w14:textId="77777777" w:rsidR="00675477" w:rsidRPr="00D96EEF" w:rsidRDefault="00675477" w:rsidP="0078222C">
      <w:pPr>
        <w:jc w:val="both"/>
        <w:rPr>
          <w:rFonts w:ascii="Arial" w:hAnsi="Arial" w:cs="Arial"/>
          <w:b/>
        </w:rPr>
      </w:pPr>
      <w:r w:rsidRPr="00D96EEF">
        <w:rPr>
          <w:rFonts w:ascii="Arial" w:hAnsi="Arial" w:cs="Arial"/>
          <w:b/>
        </w:rPr>
        <w:t>SUB GROUP:</w:t>
      </w:r>
      <w:r w:rsidR="00D96EEF" w:rsidRPr="00D96EEF">
        <w:rPr>
          <w:rFonts w:ascii="Arial" w:hAnsi="Arial" w:cs="Arial"/>
          <w:b/>
        </w:rPr>
        <w:t xml:space="preserve"> Quality and Excellence</w:t>
      </w:r>
    </w:p>
    <w:p w14:paraId="7CAAC64D" w14:textId="77777777" w:rsidR="00675477" w:rsidRPr="00D96EEF" w:rsidRDefault="00675477" w:rsidP="00675477">
      <w:pPr>
        <w:rPr>
          <w:rFonts w:ascii="Arial" w:hAnsi="Arial" w:cs="Arial"/>
        </w:rPr>
      </w:pPr>
    </w:p>
    <w:tbl>
      <w:tblPr>
        <w:tblStyle w:val="TableGrid"/>
        <w:tblW w:w="15984" w:type="dxa"/>
        <w:tblLayout w:type="fixed"/>
        <w:tblLook w:val="04A0" w:firstRow="1" w:lastRow="0" w:firstColumn="1" w:lastColumn="0" w:noHBand="0" w:noVBand="1"/>
      </w:tblPr>
      <w:tblGrid>
        <w:gridCol w:w="675"/>
        <w:gridCol w:w="2559"/>
        <w:gridCol w:w="2771"/>
        <w:gridCol w:w="2770"/>
        <w:gridCol w:w="2771"/>
        <w:gridCol w:w="2771"/>
        <w:gridCol w:w="1667"/>
      </w:tblGrid>
      <w:tr w:rsidR="00AB2E39" w:rsidRPr="00D96EEF" w14:paraId="5D0A3533" w14:textId="77777777" w:rsidTr="00D145FA">
        <w:tc>
          <w:tcPr>
            <w:tcW w:w="675" w:type="dxa"/>
          </w:tcPr>
          <w:p w14:paraId="3E86715B" w14:textId="77777777" w:rsidR="00AB2E39" w:rsidRPr="00D96EEF" w:rsidRDefault="00AB2E39" w:rsidP="00F81D45">
            <w:pPr>
              <w:rPr>
                <w:rFonts w:ascii="Arial" w:hAnsi="Arial" w:cs="Arial"/>
                <w:b/>
              </w:rPr>
            </w:pPr>
          </w:p>
        </w:tc>
        <w:tc>
          <w:tcPr>
            <w:tcW w:w="2559" w:type="dxa"/>
          </w:tcPr>
          <w:p w14:paraId="46B793CA" w14:textId="77777777" w:rsidR="00AB2E39" w:rsidRPr="00D96EEF" w:rsidRDefault="00AB2E39" w:rsidP="00F81D45">
            <w:pPr>
              <w:rPr>
                <w:rFonts w:ascii="Arial" w:hAnsi="Arial" w:cs="Arial"/>
                <w:b/>
              </w:rPr>
            </w:pPr>
            <w:r w:rsidRPr="00D96EEF">
              <w:rPr>
                <w:rFonts w:ascii="Arial" w:hAnsi="Arial" w:cs="Arial"/>
                <w:b/>
              </w:rPr>
              <w:t>PRIORITY</w:t>
            </w:r>
          </w:p>
          <w:p w14:paraId="0BAD7D29" w14:textId="77777777" w:rsidR="00AB2E39" w:rsidRPr="00D96EEF" w:rsidRDefault="00AB2E39" w:rsidP="00F81D45">
            <w:pPr>
              <w:rPr>
                <w:rFonts w:ascii="Arial" w:hAnsi="Arial" w:cs="Arial"/>
                <w:b/>
              </w:rPr>
            </w:pPr>
            <w:r w:rsidRPr="00D96EEF">
              <w:rPr>
                <w:rFonts w:ascii="Arial" w:hAnsi="Arial" w:cs="Arial"/>
                <w:b/>
              </w:rPr>
              <w:t>DESCRIPTION</w:t>
            </w:r>
          </w:p>
          <w:p w14:paraId="19A73A08" w14:textId="77777777" w:rsidR="00AB2E39" w:rsidRPr="00D96EEF" w:rsidRDefault="00AB2E39" w:rsidP="00F81D45">
            <w:pPr>
              <w:rPr>
                <w:rFonts w:ascii="Arial" w:hAnsi="Arial" w:cs="Arial"/>
              </w:rPr>
            </w:pPr>
            <w:r w:rsidRPr="00D96EEF">
              <w:rPr>
                <w:rFonts w:ascii="Arial" w:hAnsi="Arial" w:cs="Arial"/>
                <w:b/>
              </w:rPr>
              <w:t>(what actions are proposed?)</w:t>
            </w:r>
          </w:p>
        </w:tc>
        <w:tc>
          <w:tcPr>
            <w:tcW w:w="2771" w:type="dxa"/>
          </w:tcPr>
          <w:p w14:paraId="3F69F7DC" w14:textId="77777777" w:rsidR="00AB2E39" w:rsidRPr="00D96EEF" w:rsidRDefault="00AB2E39" w:rsidP="00F81D45">
            <w:pPr>
              <w:rPr>
                <w:rFonts w:ascii="Arial" w:hAnsi="Arial" w:cs="Arial"/>
                <w:b/>
              </w:rPr>
            </w:pPr>
            <w:r w:rsidRPr="00D96EEF">
              <w:rPr>
                <w:rFonts w:ascii="Arial" w:hAnsi="Arial" w:cs="Arial"/>
                <w:b/>
              </w:rPr>
              <w:t>PROPOSED IMPACT/OBJECTIVE</w:t>
            </w:r>
          </w:p>
          <w:p w14:paraId="5F567A2D" w14:textId="77777777" w:rsidR="00AB2E39" w:rsidRPr="00D96EEF" w:rsidRDefault="00AB2E39" w:rsidP="00F81D45">
            <w:pPr>
              <w:rPr>
                <w:rFonts w:ascii="Arial" w:hAnsi="Arial" w:cs="Arial"/>
                <w:b/>
              </w:rPr>
            </w:pPr>
            <w:r w:rsidRPr="00D96EEF">
              <w:rPr>
                <w:rFonts w:ascii="Arial" w:hAnsi="Arial" w:cs="Arial"/>
                <w:b/>
              </w:rPr>
              <w:t>(what do we hope to improve/</w:t>
            </w:r>
          </w:p>
          <w:p w14:paraId="139A0696" w14:textId="77777777" w:rsidR="00AB2E39" w:rsidRPr="00D96EEF" w:rsidRDefault="00AB2E39" w:rsidP="00F81D45">
            <w:pPr>
              <w:rPr>
                <w:rFonts w:ascii="Arial" w:hAnsi="Arial" w:cs="Arial"/>
                <w:b/>
              </w:rPr>
            </w:pPr>
            <w:r w:rsidRPr="00D96EEF">
              <w:rPr>
                <w:rFonts w:ascii="Arial" w:hAnsi="Arial" w:cs="Arial"/>
                <w:b/>
              </w:rPr>
              <w:t>change?)</w:t>
            </w:r>
          </w:p>
        </w:tc>
        <w:tc>
          <w:tcPr>
            <w:tcW w:w="2770" w:type="dxa"/>
          </w:tcPr>
          <w:p w14:paraId="16FB7419" w14:textId="77777777" w:rsidR="00AB2E39" w:rsidRPr="00D96EEF" w:rsidRDefault="00AB2E39" w:rsidP="00F81D45">
            <w:pPr>
              <w:rPr>
                <w:rFonts w:ascii="Arial" w:hAnsi="Arial" w:cs="Arial"/>
                <w:b/>
              </w:rPr>
            </w:pPr>
            <w:r w:rsidRPr="00D96EEF">
              <w:rPr>
                <w:rFonts w:ascii="Arial" w:hAnsi="Arial" w:cs="Arial"/>
                <w:b/>
              </w:rPr>
              <w:t>HOW MEASURE?</w:t>
            </w:r>
          </w:p>
          <w:p w14:paraId="47A1A11F" w14:textId="77777777" w:rsidR="00AB2E39" w:rsidRPr="00D96EEF" w:rsidRDefault="00AB2E39" w:rsidP="00F81D45">
            <w:pPr>
              <w:rPr>
                <w:rFonts w:ascii="Arial" w:hAnsi="Arial" w:cs="Arial"/>
                <w:b/>
              </w:rPr>
            </w:pPr>
            <w:r w:rsidRPr="00D96EEF">
              <w:rPr>
                <w:rFonts w:ascii="Arial" w:hAnsi="Arial" w:cs="Arial"/>
                <w:b/>
              </w:rPr>
              <w:t>(how will we know we’ve been successful?)</w:t>
            </w:r>
          </w:p>
        </w:tc>
        <w:tc>
          <w:tcPr>
            <w:tcW w:w="2771" w:type="dxa"/>
          </w:tcPr>
          <w:p w14:paraId="1EAF0B63" w14:textId="77777777" w:rsidR="00AB2E39" w:rsidRPr="00D96EEF" w:rsidRDefault="00AB2E39" w:rsidP="000460F4">
            <w:pPr>
              <w:rPr>
                <w:rFonts w:ascii="Arial" w:hAnsi="Arial" w:cs="Arial"/>
                <w:b/>
              </w:rPr>
            </w:pPr>
            <w:r>
              <w:rPr>
                <w:rFonts w:ascii="Arial" w:hAnsi="Arial" w:cs="Arial"/>
                <w:b/>
              </w:rPr>
              <w:t>BY WHEN?</w:t>
            </w:r>
          </w:p>
        </w:tc>
        <w:tc>
          <w:tcPr>
            <w:tcW w:w="2771" w:type="dxa"/>
          </w:tcPr>
          <w:p w14:paraId="3C54A8BC" w14:textId="77777777" w:rsidR="00AB2E39" w:rsidRDefault="00AB2E39" w:rsidP="00F81D45">
            <w:pPr>
              <w:rPr>
                <w:rFonts w:ascii="Arial" w:hAnsi="Arial" w:cs="Arial"/>
                <w:b/>
              </w:rPr>
            </w:pPr>
            <w:r>
              <w:rPr>
                <w:rFonts w:ascii="Arial" w:hAnsi="Arial" w:cs="Arial"/>
                <w:b/>
              </w:rPr>
              <w:t>RELEVANT ORGANISATIONS/</w:t>
            </w:r>
          </w:p>
          <w:p w14:paraId="16DA10FC" w14:textId="77777777" w:rsidR="00AB2E39" w:rsidRPr="00D96EEF" w:rsidRDefault="00AB2E39" w:rsidP="00F81D45">
            <w:pPr>
              <w:rPr>
                <w:rFonts w:ascii="Arial" w:hAnsi="Arial" w:cs="Arial"/>
                <w:b/>
              </w:rPr>
            </w:pPr>
            <w:r>
              <w:rPr>
                <w:rFonts w:ascii="Arial" w:hAnsi="Arial" w:cs="Arial"/>
                <w:b/>
              </w:rPr>
              <w:t>LEAD PEOPLE</w:t>
            </w:r>
          </w:p>
        </w:tc>
        <w:tc>
          <w:tcPr>
            <w:tcW w:w="1667" w:type="dxa"/>
          </w:tcPr>
          <w:p w14:paraId="46CA6179" w14:textId="77777777" w:rsidR="00AB2E39" w:rsidRPr="00D96EEF" w:rsidRDefault="00D145FA" w:rsidP="00AB2E39">
            <w:pPr>
              <w:ind w:right="33"/>
              <w:rPr>
                <w:rFonts w:ascii="Arial" w:hAnsi="Arial" w:cs="Arial"/>
                <w:b/>
              </w:rPr>
            </w:pPr>
            <w:r>
              <w:rPr>
                <w:rFonts w:ascii="Arial" w:hAnsi="Arial" w:cs="Arial"/>
                <w:b/>
              </w:rPr>
              <w:t>PROGRESS TO DATE</w:t>
            </w:r>
          </w:p>
        </w:tc>
      </w:tr>
      <w:tr w:rsidR="00AB2E39" w:rsidRPr="00D96EEF" w14:paraId="5359B90A" w14:textId="77777777" w:rsidTr="00D145FA">
        <w:tc>
          <w:tcPr>
            <w:tcW w:w="675" w:type="dxa"/>
          </w:tcPr>
          <w:p w14:paraId="6BA7C1FD" w14:textId="77777777" w:rsidR="00AB2E39" w:rsidRPr="00D145FA" w:rsidRDefault="00AB2E39" w:rsidP="00F81D45">
            <w:pPr>
              <w:rPr>
                <w:rFonts w:ascii="Arial" w:hAnsi="Arial" w:cs="Arial"/>
                <w:b/>
              </w:rPr>
            </w:pPr>
            <w:r w:rsidRPr="00D145FA">
              <w:rPr>
                <w:rFonts w:ascii="Arial" w:hAnsi="Arial" w:cs="Arial"/>
                <w:b/>
              </w:rPr>
              <w:t>1.</w:t>
            </w:r>
          </w:p>
          <w:p w14:paraId="1DC9E64C" w14:textId="77777777" w:rsidR="00AB2E39" w:rsidRPr="00D96EEF" w:rsidRDefault="00AB2E39" w:rsidP="00F81D45">
            <w:pPr>
              <w:rPr>
                <w:rFonts w:ascii="Arial" w:hAnsi="Arial" w:cs="Arial"/>
              </w:rPr>
            </w:pPr>
          </w:p>
          <w:p w14:paraId="6594ADED" w14:textId="77777777" w:rsidR="00AB2E39" w:rsidRPr="00D96EEF" w:rsidRDefault="00AB2E39" w:rsidP="00F81D45">
            <w:pPr>
              <w:rPr>
                <w:rFonts w:ascii="Arial" w:hAnsi="Arial" w:cs="Arial"/>
              </w:rPr>
            </w:pPr>
          </w:p>
          <w:p w14:paraId="13E13F68" w14:textId="77777777" w:rsidR="00AB2E39" w:rsidRPr="00D96EEF" w:rsidRDefault="00AB2E39" w:rsidP="00F81D45">
            <w:pPr>
              <w:rPr>
                <w:rFonts w:ascii="Arial" w:hAnsi="Arial" w:cs="Arial"/>
              </w:rPr>
            </w:pPr>
          </w:p>
          <w:p w14:paraId="434A383F" w14:textId="77777777" w:rsidR="00AB2E39" w:rsidRPr="00D96EEF" w:rsidRDefault="00AB2E39" w:rsidP="00F81D45">
            <w:pPr>
              <w:rPr>
                <w:rFonts w:ascii="Arial" w:hAnsi="Arial" w:cs="Arial"/>
              </w:rPr>
            </w:pPr>
          </w:p>
          <w:p w14:paraId="115C9CF6" w14:textId="77777777" w:rsidR="00AB2E39" w:rsidRPr="00D96EEF" w:rsidRDefault="00AB2E39" w:rsidP="00F81D45">
            <w:pPr>
              <w:rPr>
                <w:rFonts w:ascii="Arial" w:hAnsi="Arial" w:cs="Arial"/>
              </w:rPr>
            </w:pPr>
          </w:p>
          <w:p w14:paraId="28FE3534" w14:textId="77777777" w:rsidR="00AB2E39" w:rsidRPr="00D96EEF" w:rsidRDefault="00AB2E39" w:rsidP="00F81D45">
            <w:pPr>
              <w:rPr>
                <w:rFonts w:ascii="Arial" w:hAnsi="Arial" w:cs="Arial"/>
              </w:rPr>
            </w:pPr>
          </w:p>
        </w:tc>
        <w:tc>
          <w:tcPr>
            <w:tcW w:w="2559" w:type="dxa"/>
          </w:tcPr>
          <w:p w14:paraId="3B4BC955" w14:textId="6A4F506D" w:rsidR="00AB2E39" w:rsidRPr="00D96EEF" w:rsidRDefault="00AB2E39" w:rsidP="00D96EEF">
            <w:pPr>
              <w:rPr>
                <w:rFonts w:ascii="Arial" w:hAnsi="Arial" w:cs="Arial"/>
              </w:rPr>
            </w:pPr>
            <w:r>
              <w:rPr>
                <w:rFonts w:ascii="Arial" w:hAnsi="Arial" w:cs="Arial"/>
              </w:rPr>
              <w:t>A re-launch of the sub-group with all statutory partners fully represented</w:t>
            </w:r>
            <w:r w:rsidR="0078222C">
              <w:rPr>
                <w:rFonts w:ascii="Arial" w:hAnsi="Arial" w:cs="Arial"/>
              </w:rPr>
              <w:t>.</w:t>
            </w:r>
          </w:p>
        </w:tc>
        <w:tc>
          <w:tcPr>
            <w:tcW w:w="2771" w:type="dxa"/>
          </w:tcPr>
          <w:p w14:paraId="6577999E" w14:textId="7FCD52B1" w:rsidR="00AB2E39" w:rsidRDefault="00AB2E39" w:rsidP="00F81D45">
            <w:pPr>
              <w:rPr>
                <w:rFonts w:ascii="Arial" w:hAnsi="Arial" w:cs="Arial"/>
              </w:rPr>
            </w:pPr>
            <w:r>
              <w:rPr>
                <w:rFonts w:ascii="Arial" w:hAnsi="Arial" w:cs="Arial"/>
              </w:rPr>
              <w:t>Agreement of assurance tools, compliance with data gathering and action to improve adult safeguarding in Sandwell</w:t>
            </w:r>
            <w:r w:rsidR="0078222C">
              <w:rPr>
                <w:rFonts w:ascii="Arial" w:hAnsi="Arial" w:cs="Arial"/>
              </w:rPr>
              <w:t>.</w:t>
            </w:r>
          </w:p>
          <w:p w14:paraId="384D3723" w14:textId="77777777" w:rsidR="001500AF" w:rsidRPr="00D96EEF" w:rsidRDefault="001500AF" w:rsidP="00F81D45">
            <w:pPr>
              <w:rPr>
                <w:rFonts w:ascii="Arial" w:hAnsi="Arial" w:cs="Arial"/>
              </w:rPr>
            </w:pPr>
          </w:p>
        </w:tc>
        <w:tc>
          <w:tcPr>
            <w:tcW w:w="2770" w:type="dxa"/>
          </w:tcPr>
          <w:p w14:paraId="05491368" w14:textId="02EA3C20" w:rsidR="00AB2E39" w:rsidRPr="00D96EEF" w:rsidRDefault="00AB2E39" w:rsidP="00F81D45">
            <w:pPr>
              <w:rPr>
                <w:rFonts w:ascii="Arial" w:hAnsi="Arial" w:cs="Arial"/>
              </w:rPr>
            </w:pPr>
            <w:r>
              <w:rPr>
                <w:rFonts w:ascii="Arial" w:hAnsi="Arial" w:cs="Arial"/>
              </w:rPr>
              <w:t>Improved attendance and action plan</w:t>
            </w:r>
            <w:r w:rsidR="0078222C">
              <w:rPr>
                <w:rFonts w:ascii="Arial" w:hAnsi="Arial" w:cs="Arial"/>
              </w:rPr>
              <w:t>.</w:t>
            </w:r>
          </w:p>
        </w:tc>
        <w:tc>
          <w:tcPr>
            <w:tcW w:w="2771" w:type="dxa"/>
          </w:tcPr>
          <w:p w14:paraId="5F7A4084" w14:textId="77777777" w:rsidR="00AB2E39" w:rsidRDefault="00AB2E39" w:rsidP="00F81D45">
            <w:pPr>
              <w:rPr>
                <w:rFonts w:ascii="Arial" w:hAnsi="Arial" w:cs="Arial"/>
              </w:rPr>
            </w:pPr>
            <w:r>
              <w:rPr>
                <w:rFonts w:ascii="Arial" w:hAnsi="Arial" w:cs="Arial"/>
              </w:rPr>
              <w:t>Ongoing</w:t>
            </w:r>
          </w:p>
        </w:tc>
        <w:tc>
          <w:tcPr>
            <w:tcW w:w="2771" w:type="dxa"/>
          </w:tcPr>
          <w:p w14:paraId="7009E995" w14:textId="77777777" w:rsidR="00AB2E39" w:rsidRDefault="00AB2E39" w:rsidP="00F81D45">
            <w:pPr>
              <w:rPr>
                <w:rFonts w:ascii="Arial" w:hAnsi="Arial" w:cs="Arial"/>
              </w:rPr>
            </w:pPr>
            <w:r>
              <w:rPr>
                <w:rFonts w:ascii="Arial" w:hAnsi="Arial" w:cs="Arial"/>
              </w:rPr>
              <w:t>All members of the board</w:t>
            </w:r>
          </w:p>
        </w:tc>
        <w:tc>
          <w:tcPr>
            <w:tcW w:w="1667" w:type="dxa"/>
          </w:tcPr>
          <w:p w14:paraId="4752ECF8" w14:textId="77777777" w:rsidR="00034539" w:rsidRPr="00034539" w:rsidRDefault="00034539" w:rsidP="003A6276">
            <w:pPr>
              <w:rPr>
                <w:rFonts w:ascii="Arial" w:hAnsi="Arial" w:cs="Arial"/>
                <w:b/>
              </w:rPr>
            </w:pPr>
          </w:p>
        </w:tc>
      </w:tr>
      <w:tr w:rsidR="00AB2E39" w:rsidRPr="00D96EEF" w14:paraId="10154E43" w14:textId="77777777" w:rsidTr="00D145FA">
        <w:tc>
          <w:tcPr>
            <w:tcW w:w="675" w:type="dxa"/>
          </w:tcPr>
          <w:p w14:paraId="341C9165" w14:textId="77777777" w:rsidR="00AB2E39" w:rsidRPr="00D145FA" w:rsidRDefault="00AB2E39" w:rsidP="00F81D45">
            <w:pPr>
              <w:rPr>
                <w:rFonts w:ascii="Arial" w:hAnsi="Arial" w:cs="Arial"/>
                <w:b/>
              </w:rPr>
            </w:pPr>
            <w:r w:rsidRPr="00D145FA">
              <w:rPr>
                <w:rFonts w:ascii="Arial" w:hAnsi="Arial" w:cs="Arial"/>
                <w:b/>
              </w:rPr>
              <w:t>2.</w:t>
            </w:r>
          </w:p>
          <w:p w14:paraId="4702A496" w14:textId="77777777" w:rsidR="00AB2E39" w:rsidRPr="00D96EEF" w:rsidRDefault="00AB2E39" w:rsidP="00F81D45">
            <w:pPr>
              <w:rPr>
                <w:rFonts w:ascii="Arial" w:hAnsi="Arial" w:cs="Arial"/>
              </w:rPr>
            </w:pPr>
          </w:p>
          <w:p w14:paraId="4B70E09D" w14:textId="77777777" w:rsidR="00AB2E39" w:rsidRPr="00D96EEF" w:rsidRDefault="00AB2E39" w:rsidP="00F81D45">
            <w:pPr>
              <w:rPr>
                <w:rFonts w:ascii="Arial" w:hAnsi="Arial" w:cs="Arial"/>
              </w:rPr>
            </w:pPr>
          </w:p>
          <w:p w14:paraId="4465C3DF" w14:textId="77777777" w:rsidR="00AB2E39" w:rsidRPr="00D96EEF" w:rsidRDefault="00AB2E39" w:rsidP="00F81D45">
            <w:pPr>
              <w:rPr>
                <w:rFonts w:ascii="Arial" w:hAnsi="Arial" w:cs="Arial"/>
              </w:rPr>
            </w:pPr>
          </w:p>
          <w:p w14:paraId="0F181DE1" w14:textId="77777777" w:rsidR="00AB2E39" w:rsidRPr="00D96EEF" w:rsidRDefault="00AB2E39" w:rsidP="00F81D45">
            <w:pPr>
              <w:rPr>
                <w:rFonts w:ascii="Arial" w:hAnsi="Arial" w:cs="Arial"/>
              </w:rPr>
            </w:pPr>
          </w:p>
          <w:p w14:paraId="2B3EE860" w14:textId="77777777" w:rsidR="00AB2E39" w:rsidRPr="00D96EEF" w:rsidRDefault="00AB2E39" w:rsidP="00F81D45">
            <w:pPr>
              <w:rPr>
                <w:rFonts w:ascii="Arial" w:hAnsi="Arial" w:cs="Arial"/>
              </w:rPr>
            </w:pPr>
          </w:p>
        </w:tc>
        <w:tc>
          <w:tcPr>
            <w:tcW w:w="2559" w:type="dxa"/>
          </w:tcPr>
          <w:p w14:paraId="27658816" w14:textId="77777777" w:rsidR="00AB2E39" w:rsidRPr="00D96EEF" w:rsidRDefault="00AB2E39" w:rsidP="00F81D45">
            <w:pPr>
              <w:rPr>
                <w:rFonts w:ascii="Arial" w:hAnsi="Arial" w:cs="Arial"/>
              </w:rPr>
            </w:pPr>
            <w:r>
              <w:rPr>
                <w:rFonts w:ascii="Arial" w:hAnsi="Arial" w:cs="Arial"/>
              </w:rPr>
              <w:lastRenderedPageBreak/>
              <w:t xml:space="preserve">Self - assessment by partner agencies against the West Midlands self-audit </w:t>
            </w:r>
            <w:r>
              <w:rPr>
                <w:rFonts w:ascii="Arial" w:hAnsi="Arial" w:cs="Arial"/>
              </w:rPr>
              <w:lastRenderedPageBreak/>
              <w:t>standards</w:t>
            </w:r>
          </w:p>
        </w:tc>
        <w:tc>
          <w:tcPr>
            <w:tcW w:w="2771" w:type="dxa"/>
          </w:tcPr>
          <w:p w14:paraId="7D228C54" w14:textId="77777777" w:rsidR="00AB2E39" w:rsidRDefault="00AB2E39" w:rsidP="007C4631">
            <w:pPr>
              <w:rPr>
                <w:rFonts w:ascii="Arial" w:hAnsi="Arial" w:cs="Arial"/>
              </w:rPr>
            </w:pPr>
            <w:r>
              <w:rPr>
                <w:rFonts w:ascii="Arial" w:hAnsi="Arial" w:cs="Arial"/>
              </w:rPr>
              <w:lastRenderedPageBreak/>
              <w:t>Assurance to the Board of partners’ safeguarding processes</w:t>
            </w:r>
          </w:p>
          <w:p w14:paraId="316E78A3" w14:textId="77777777" w:rsidR="00AB2E39" w:rsidRPr="00D96EEF" w:rsidRDefault="00AB2E39" w:rsidP="007C4631">
            <w:pPr>
              <w:rPr>
                <w:rFonts w:ascii="Arial" w:hAnsi="Arial" w:cs="Arial"/>
              </w:rPr>
            </w:pPr>
            <w:r w:rsidRPr="00B02176">
              <w:rPr>
                <w:rFonts w:ascii="Arial" w:hAnsi="Arial" w:cs="Arial"/>
              </w:rPr>
              <w:t xml:space="preserve">plus remedial action </w:t>
            </w:r>
            <w:r w:rsidRPr="00B02176">
              <w:rPr>
                <w:rFonts w:ascii="Arial" w:hAnsi="Arial" w:cs="Arial"/>
              </w:rPr>
              <w:lastRenderedPageBreak/>
              <w:t>where necessary</w:t>
            </w:r>
          </w:p>
        </w:tc>
        <w:tc>
          <w:tcPr>
            <w:tcW w:w="2770" w:type="dxa"/>
          </w:tcPr>
          <w:p w14:paraId="7616E472" w14:textId="77777777" w:rsidR="00AB2E39" w:rsidRPr="00D96EEF" w:rsidRDefault="00AB2E39" w:rsidP="00F81D45">
            <w:pPr>
              <w:rPr>
                <w:rFonts w:ascii="Arial" w:hAnsi="Arial" w:cs="Arial"/>
              </w:rPr>
            </w:pPr>
            <w:r>
              <w:rPr>
                <w:rFonts w:ascii="Arial" w:hAnsi="Arial" w:cs="Arial"/>
              </w:rPr>
              <w:lastRenderedPageBreak/>
              <w:t>Completion of partnership audit and relevant action plans</w:t>
            </w:r>
          </w:p>
        </w:tc>
        <w:tc>
          <w:tcPr>
            <w:tcW w:w="2771" w:type="dxa"/>
          </w:tcPr>
          <w:p w14:paraId="6746E472" w14:textId="77777777" w:rsidR="00AB2E39" w:rsidRPr="00D96EEF" w:rsidRDefault="00AB2E39" w:rsidP="00F81D45">
            <w:pPr>
              <w:rPr>
                <w:rFonts w:ascii="Arial" w:hAnsi="Arial" w:cs="Arial"/>
              </w:rPr>
            </w:pPr>
            <w:r>
              <w:rPr>
                <w:rFonts w:ascii="Arial" w:hAnsi="Arial" w:cs="Arial"/>
              </w:rPr>
              <w:t>Requires conversation regarding support to the group to complete timescales</w:t>
            </w:r>
          </w:p>
        </w:tc>
        <w:tc>
          <w:tcPr>
            <w:tcW w:w="2771" w:type="dxa"/>
          </w:tcPr>
          <w:p w14:paraId="25B6CD25" w14:textId="77777777" w:rsidR="00B94C88" w:rsidRDefault="00B94C88" w:rsidP="00B94C88">
            <w:pPr>
              <w:rPr>
                <w:rFonts w:ascii="Arial" w:hAnsi="Arial" w:cs="Arial"/>
              </w:rPr>
            </w:pPr>
            <w:r>
              <w:rPr>
                <w:rFonts w:ascii="Arial" w:hAnsi="Arial" w:cs="Arial"/>
              </w:rPr>
              <w:t>Sub-group Chair</w:t>
            </w:r>
          </w:p>
          <w:p w14:paraId="70E8D536" w14:textId="77777777" w:rsidR="00B94C88" w:rsidRDefault="00B94C88" w:rsidP="00B94C88">
            <w:pPr>
              <w:rPr>
                <w:rFonts w:ascii="Arial" w:hAnsi="Arial" w:cs="Arial"/>
              </w:rPr>
            </w:pPr>
            <w:r>
              <w:rPr>
                <w:rFonts w:ascii="Arial" w:hAnsi="Arial" w:cs="Arial"/>
              </w:rPr>
              <w:t>SSAB Lead Officer</w:t>
            </w:r>
          </w:p>
          <w:p w14:paraId="2F48717A" w14:textId="77777777" w:rsidR="00B94C88" w:rsidRDefault="00B94C88" w:rsidP="00B94C88">
            <w:pPr>
              <w:rPr>
                <w:rFonts w:ascii="Arial" w:hAnsi="Arial" w:cs="Arial"/>
              </w:rPr>
            </w:pPr>
            <w:r>
              <w:rPr>
                <w:rFonts w:ascii="Arial" w:hAnsi="Arial" w:cs="Arial"/>
              </w:rPr>
              <w:t>Business Support</w:t>
            </w:r>
          </w:p>
          <w:p w14:paraId="09362EB7" w14:textId="77777777" w:rsidR="00B94C88" w:rsidRDefault="00CC47DD" w:rsidP="00B94C88">
            <w:pPr>
              <w:rPr>
                <w:rFonts w:ascii="Arial" w:hAnsi="Arial" w:cs="Arial"/>
              </w:rPr>
            </w:pPr>
            <w:r>
              <w:rPr>
                <w:rFonts w:ascii="Arial" w:hAnsi="Arial" w:cs="Arial"/>
              </w:rPr>
              <w:t>Sub-</w:t>
            </w:r>
            <w:r w:rsidR="00B94C88">
              <w:rPr>
                <w:rFonts w:ascii="Arial" w:hAnsi="Arial" w:cs="Arial"/>
              </w:rPr>
              <w:t>group members</w:t>
            </w:r>
          </w:p>
          <w:p w14:paraId="7EAACA57" w14:textId="77777777" w:rsidR="00AB2E39" w:rsidRPr="00D96EEF" w:rsidRDefault="00B94C88" w:rsidP="00B94C88">
            <w:pPr>
              <w:rPr>
                <w:rFonts w:ascii="Arial" w:hAnsi="Arial" w:cs="Arial"/>
              </w:rPr>
            </w:pPr>
            <w:r>
              <w:rPr>
                <w:rFonts w:ascii="Arial" w:hAnsi="Arial" w:cs="Arial"/>
              </w:rPr>
              <w:lastRenderedPageBreak/>
              <w:t>Partners as appropriate</w:t>
            </w:r>
          </w:p>
        </w:tc>
        <w:tc>
          <w:tcPr>
            <w:tcW w:w="1667" w:type="dxa"/>
          </w:tcPr>
          <w:p w14:paraId="79215DB8" w14:textId="77777777" w:rsidR="00034539" w:rsidRPr="00034539" w:rsidRDefault="00034539" w:rsidP="007625AD">
            <w:pPr>
              <w:rPr>
                <w:rFonts w:ascii="Arial" w:hAnsi="Arial" w:cs="Arial"/>
                <w:b/>
              </w:rPr>
            </w:pPr>
          </w:p>
        </w:tc>
      </w:tr>
      <w:tr w:rsidR="00AB2E39" w:rsidRPr="00D96EEF" w14:paraId="330FC770" w14:textId="77777777" w:rsidTr="00D145FA">
        <w:tc>
          <w:tcPr>
            <w:tcW w:w="675" w:type="dxa"/>
          </w:tcPr>
          <w:p w14:paraId="1C6821E8" w14:textId="77777777" w:rsidR="00AB2E39" w:rsidRPr="00D145FA" w:rsidRDefault="00AB2E39" w:rsidP="00F81D45">
            <w:pPr>
              <w:rPr>
                <w:rFonts w:ascii="Arial" w:hAnsi="Arial" w:cs="Arial"/>
                <w:b/>
              </w:rPr>
            </w:pPr>
            <w:r w:rsidRPr="00D145FA">
              <w:rPr>
                <w:rFonts w:ascii="Arial" w:hAnsi="Arial" w:cs="Arial"/>
                <w:b/>
              </w:rPr>
              <w:lastRenderedPageBreak/>
              <w:t>3.</w:t>
            </w:r>
          </w:p>
          <w:p w14:paraId="61E97248" w14:textId="77777777" w:rsidR="00AB2E39" w:rsidRPr="00D96EEF" w:rsidRDefault="00AB2E39" w:rsidP="00F81D45">
            <w:pPr>
              <w:rPr>
                <w:rFonts w:ascii="Arial" w:hAnsi="Arial" w:cs="Arial"/>
              </w:rPr>
            </w:pPr>
          </w:p>
          <w:p w14:paraId="53D22C6A" w14:textId="77777777" w:rsidR="00AB2E39" w:rsidRPr="00D96EEF" w:rsidRDefault="00AB2E39" w:rsidP="00F81D45">
            <w:pPr>
              <w:rPr>
                <w:rFonts w:ascii="Arial" w:hAnsi="Arial" w:cs="Arial"/>
              </w:rPr>
            </w:pPr>
          </w:p>
          <w:p w14:paraId="40FECCCD" w14:textId="77777777" w:rsidR="00AB2E39" w:rsidRPr="00D96EEF" w:rsidRDefault="00AB2E39" w:rsidP="00F81D45">
            <w:pPr>
              <w:rPr>
                <w:rFonts w:ascii="Arial" w:hAnsi="Arial" w:cs="Arial"/>
              </w:rPr>
            </w:pPr>
          </w:p>
          <w:p w14:paraId="0A03BCB4" w14:textId="77777777" w:rsidR="00AB2E39" w:rsidRPr="00D96EEF" w:rsidRDefault="00AB2E39" w:rsidP="00F81D45">
            <w:pPr>
              <w:rPr>
                <w:rFonts w:ascii="Arial" w:hAnsi="Arial" w:cs="Arial"/>
              </w:rPr>
            </w:pPr>
          </w:p>
          <w:p w14:paraId="4C6AEBE7" w14:textId="77777777" w:rsidR="00AB2E39" w:rsidRPr="00D96EEF" w:rsidRDefault="00AB2E39" w:rsidP="00F81D45">
            <w:pPr>
              <w:rPr>
                <w:rFonts w:ascii="Arial" w:hAnsi="Arial" w:cs="Arial"/>
              </w:rPr>
            </w:pPr>
          </w:p>
          <w:p w14:paraId="3CE8E4B2" w14:textId="77777777" w:rsidR="00AB2E39" w:rsidRPr="00D96EEF" w:rsidRDefault="00AB2E39" w:rsidP="00F81D45">
            <w:pPr>
              <w:rPr>
                <w:rFonts w:ascii="Arial" w:hAnsi="Arial" w:cs="Arial"/>
              </w:rPr>
            </w:pPr>
          </w:p>
        </w:tc>
        <w:tc>
          <w:tcPr>
            <w:tcW w:w="2559" w:type="dxa"/>
          </w:tcPr>
          <w:p w14:paraId="4D9A4A18" w14:textId="77777777" w:rsidR="00AB2E39" w:rsidRDefault="00AB2E39" w:rsidP="007C4631">
            <w:pPr>
              <w:rPr>
                <w:rFonts w:ascii="Arial" w:hAnsi="Arial" w:cs="Arial"/>
              </w:rPr>
            </w:pPr>
            <w:r>
              <w:rPr>
                <w:rFonts w:ascii="Arial" w:hAnsi="Arial" w:cs="Arial"/>
              </w:rPr>
              <w:t>Agreement of quantitative and qualitative data required to give the Board (SSAB) assurance of safeguarding quality and processes</w:t>
            </w:r>
          </w:p>
          <w:p w14:paraId="331954DC" w14:textId="77777777" w:rsidR="00AB2E39" w:rsidRPr="00D96EEF" w:rsidRDefault="00AB2E39" w:rsidP="007C4631">
            <w:pPr>
              <w:rPr>
                <w:rFonts w:ascii="Arial" w:hAnsi="Arial" w:cs="Arial"/>
              </w:rPr>
            </w:pPr>
          </w:p>
        </w:tc>
        <w:tc>
          <w:tcPr>
            <w:tcW w:w="2771" w:type="dxa"/>
          </w:tcPr>
          <w:p w14:paraId="6DD9431A" w14:textId="77777777" w:rsidR="00AB2E39" w:rsidRPr="00D96EEF" w:rsidRDefault="00AB2E39" w:rsidP="007C4631">
            <w:pPr>
              <w:rPr>
                <w:rFonts w:ascii="Arial" w:hAnsi="Arial" w:cs="Arial"/>
              </w:rPr>
            </w:pPr>
            <w:r>
              <w:rPr>
                <w:rFonts w:ascii="Arial" w:hAnsi="Arial" w:cs="Arial"/>
              </w:rPr>
              <w:t>Board assurance</w:t>
            </w:r>
          </w:p>
        </w:tc>
        <w:tc>
          <w:tcPr>
            <w:tcW w:w="2770" w:type="dxa"/>
          </w:tcPr>
          <w:p w14:paraId="4AFF6067" w14:textId="77777777" w:rsidR="00AB2E39" w:rsidRDefault="00AB2E39" w:rsidP="007C4631">
            <w:pPr>
              <w:rPr>
                <w:rFonts w:ascii="Arial" w:hAnsi="Arial" w:cs="Arial"/>
              </w:rPr>
            </w:pPr>
            <w:r>
              <w:rPr>
                <w:rFonts w:ascii="Arial" w:hAnsi="Arial" w:cs="Arial"/>
              </w:rPr>
              <w:t>Production of meaningful data – both qualitative and quantitative to tell the “story” of adult safeguarding in Sandwell – reported quarterly to the Board</w:t>
            </w:r>
            <w:r w:rsidR="00C24764">
              <w:rPr>
                <w:rFonts w:ascii="Arial" w:hAnsi="Arial" w:cs="Arial"/>
              </w:rPr>
              <w:t xml:space="preserve"> to be reflected in robust commentary</w:t>
            </w:r>
          </w:p>
          <w:p w14:paraId="42F02BB7" w14:textId="77777777" w:rsidR="00007D4F" w:rsidRPr="00D96EEF" w:rsidRDefault="00007D4F" w:rsidP="007C4631">
            <w:pPr>
              <w:rPr>
                <w:rFonts w:ascii="Arial" w:hAnsi="Arial" w:cs="Arial"/>
              </w:rPr>
            </w:pPr>
          </w:p>
        </w:tc>
        <w:tc>
          <w:tcPr>
            <w:tcW w:w="2771" w:type="dxa"/>
          </w:tcPr>
          <w:p w14:paraId="12C9DB48" w14:textId="77777777" w:rsidR="00AB2E39" w:rsidRPr="00D96EEF" w:rsidRDefault="00C24764" w:rsidP="00F81D45">
            <w:pPr>
              <w:rPr>
                <w:rFonts w:ascii="Arial" w:hAnsi="Arial" w:cs="Arial"/>
              </w:rPr>
            </w:pPr>
            <w:r>
              <w:rPr>
                <w:rFonts w:ascii="Arial" w:hAnsi="Arial" w:cs="Arial"/>
              </w:rPr>
              <w:t>Ongoing on a quarterly basis</w:t>
            </w:r>
          </w:p>
        </w:tc>
        <w:tc>
          <w:tcPr>
            <w:tcW w:w="2771" w:type="dxa"/>
          </w:tcPr>
          <w:p w14:paraId="64EE1DCA" w14:textId="77777777" w:rsidR="00AB2E39" w:rsidRDefault="00AB2E39" w:rsidP="00F81D45">
            <w:pPr>
              <w:rPr>
                <w:rFonts w:ascii="Arial" w:hAnsi="Arial" w:cs="Arial"/>
              </w:rPr>
            </w:pPr>
            <w:r>
              <w:rPr>
                <w:rFonts w:ascii="Arial" w:hAnsi="Arial" w:cs="Arial"/>
              </w:rPr>
              <w:t>All members of the board</w:t>
            </w:r>
          </w:p>
          <w:p w14:paraId="1DF9B6E9" w14:textId="77777777" w:rsidR="00C24764" w:rsidRDefault="00C24764" w:rsidP="00F81D45">
            <w:pPr>
              <w:rPr>
                <w:rFonts w:ascii="Arial" w:hAnsi="Arial" w:cs="Arial"/>
              </w:rPr>
            </w:pPr>
            <w:r>
              <w:rPr>
                <w:rFonts w:ascii="Arial" w:hAnsi="Arial" w:cs="Arial"/>
              </w:rPr>
              <w:t>Sub-group Chair</w:t>
            </w:r>
          </w:p>
          <w:p w14:paraId="0FEACB09" w14:textId="77777777" w:rsidR="00C24764" w:rsidRDefault="00CC47DD" w:rsidP="00F81D45">
            <w:pPr>
              <w:rPr>
                <w:rFonts w:ascii="Arial" w:hAnsi="Arial" w:cs="Arial"/>
              </w:rPr>
            </w:pPr>
            <w:r>
              <w:rPr>
                <w:rFonts w:ascii="Arial" w:hAnsi="Arial" w:cs="Arial"/>
              </w:rPr>
              <w:t xml:space="preserve">SSAB </w:t>
            </w:r>
            <w:r w:rsidR="00C24764">
              <w:rPr>
                <w:rFonts w:ascii="Arial" w:hAnsi="Arial" w:cs="Arial"/>
              </w:rPr>
              <w:t>Lead Officer</w:t>
            </w:r>
          </w:p>
          <w:p w14:paraId="3D7BC933" w14:textId="77777777" w:rsidR="00C24764" w:rsidRDefault="00C24764" w:rsidP="00F81D45">
            <w:pPr>
              <w:rPr>
                <w:rFonts w:ascii="Arial" w:hAnsi="Arial" w:cs="Arial"/>
              </w:rPr>
            </w:pPr>
            <w:r>
              <w:rPr>
                <w:rFonts w:ascii="Arial" w:hAnsi="Arial" w:cs="Arial"/>
              </w:rPr>
              <w:t>Business Support</w:t>
            </w:r>
          </w:p>
          <w:p w14:paraId="50E27474" w14:textId="77777777" w:rsidR="00C24764" w:rsidRPr="00D96EEF" w:rsidRDefault="00C24764" w:rsidP="00F81D45">
            <w:pPr>
              <w:rPr>
                <w:rFonts w:ascii="Arial" w:hAnsi="Arial" w:cs="Arial"/>
              </w:rPr>
            </w:pPr>
            <w:r>
              <w:rPr>
                <w:rFonts w:ascii="Arial" w:hAnsi="Arial" w:cs="Arial"/>
              </w:rPr>
              <w:t>Partners as appropriate</w:t>
            </w:r>
          </w:p>
        </w:tc>
        <w:tc>
          <w:tcPr>
            <w:tcW w:w="1667" w:type="dxa"/>
          </w:tcPr>
          <w:p w14:paraId="1A9A788F" w14:textId="77777777" w:rsidR="00034539" w:rsidRPr="00034539" w:rsidRDefault="00034539" w:rsidP="003A6276">
            <w:pPr>
              <w:rPr>
                <w:rFonts w:ascii="Arial" w:hAnsi="Arial" w:cs="Arial"/>
                <w:color w:val="FF0000"/>
              </w:rPr>
            </w:pPr>
          </w:p>
        </w:tc>
      </w:tr>
      <w:tr w:rsidR="00AB2E39" w:rsidRPr="00D96EEF" w14:paraId="4BBBD693" w14:textId="77777777" w:rsidTr="00D145FA">
        <w:tc>
          <w:tcPr>
            <w:tcW w:w="675" w:type="dxa"/>
          </w:tcPr>
          <w:p w14:paraId="7F62E415" w14:textId="77777777" w:rsidR="00AB2E39" w:rsidRPr="00D145FA" w:rsidRDefault="00AB2E39" w:rsidP="00F81D45">
            <w:pPr>
              <w:rPr>
                <w:rFonts w:ascii="Arial" w:hAnsi="Arial" w:cs="Arial"/>
                <w:b/>
              </w:rPr>
            </w:pPr>
            <w:r w:rsidRPr="00D145FA">
              <w:rPr>
                <w:rFonts w:ascii="Arial" w:hAnsi="Arial" w:cs="Arial"/>
                <w:b/>
              </w:rPr>
              <w:t>4.</w:t>
            </w:r>
          </w:p>
        </w:tc>
        <w:tc>
          <w:tcPr>
            <w:tcW w:w="2559" w:type="dxa"/>
          </w:tcPr>
          <w:p w14:paraId="42223BFD" w14:textId="77777777" w:rsidR="00AB2E39" w:rsidRDefault="00AB2E39" w:rsidP="00652D05">
            <w:pPr>
              <w:rPr>
                <w:rFonts w:ascii="Arial" w:hAnsi="Arial" w:cs="Arial"/>
              </w:rPr>
            </w:pPr>
            <w:r>
              <w:rPr>
                <w:rFonts w:ascii="Arial" w:hAnsi="Arial" w:cs="Arial"/>
              </w:rPr>
              <w:t>To monitor the appropriate use of the Deprivation of Liberty Safeguards (DoLS)</w:t>
            </w:r>
          </w:p>
          <w:p w14:paraId="0FD4F603" w14:textId="77777777" w:rsidR="00007D4F" w:rsidRDefault="00007D4F" w:rsidP="00652D05">
            <w:pPr>
              <w:rPr>
                <w:rFonts w:ascii="Arial" w:hAnsi="Arial" w:cs="Arial"/>
              </w:rPr>
            </w:pPr>
          </w:p>
        </w:tc>
        <w:tc>
          <w:tcPr>
            <w:tcW w:w="2771" w:type="dxa"/>
          </w:tcPr>
          <w:p w14:paraId="77EE98A5" w14:textId="77777777" w:rsidR="00AB2E39" w:rsidRDefault="00AB2E39" w:rsidP="00652D05">
            <w:pPr>
              <w:rPr>
                <w:rFonts w:ascii="Arial" w:hAnsi="Arial" w:cs="Arial"/>
              </w:rPr>
            </w:pPr>
            <w:r>
              <w:rPr>
                <w:rFonts w:ascii="Arial" w:hAnsi="Arial" w:cs="Arial"/>
              </w:rPr>
              <w:t>The Board is assured about the application of the DoLS</w:t>
            </w:r>
          </w:p>
        </w:tc>
        <w:tc>
          <w:tcPr>
            <w:tcW w:w="2770" w:type="dxa"/>
          </w:tcPr>
          <w:p w14:paraId="1762DDB1" w14:textId="77777777" w:rsidR="00AB2E39" w:rsidRDefault="00AB2E39" w:rsidP="007C4631">
            <w:pPr>
              <w:rPr>
                <w:rFonts w:ascii="Arial" w:hAnsi="Arial" w:cs="Arial"/>
              </w:rPr>
            </w:pPr>
            <w:r>
              <w:rPr>
                <w:rFonts w:ascii="Arial" w:hAnsi="Arial" w:cs="Arial"/>
              </w:rPr>
              <w:t>Via twice yearly reports from the Supervisory Body to the Board</w:t>
            </w:r>
          </w:p>
        </w:tc>
        <w:tc>
          <w:tcPr>
            <w:tcW w:w="2771" w:type="dxa"/>
          </w:tcPr>
          <w:p w14:paraId="46DF8A92" w14:textId="77777777" w:rsidR="00AB2E39" w:rsidRPr="00D96EEF" w:rsidRDefault="00AB2E39" w:rsidP="00F81D45">
            <w:pPr>
              <w:rPr>
                <w:rFonts w:ascii="Arial" w:hAnsi="Arial" w:cs="Arial"/>
              </w:rPr>
            </w:pPr>
            <w:r>
              <w:rPr>
                <w:rFonts w:ascii="Arial" w:hAnsi="Arial" w:cs="Arial"/>
              </w:rPr>
              <w:t>Twice yearly</w:t>
            </w:r>
          </w:p>
        </w:tc>
        <w:tc>
          <w:tcPr>
            <w:tcW w:w="2771" w:type="dxa"/>
          </w:tcPr>
          <w:p w14:paraId="08D3D085" w14:textId="77777777" w:rsidR="00AB2E39" w:rsidRPr="00D96EEF" w:rsidRDefault="00AB2E39" w:rsidP="00F81D45">
            <w:pPr>
              <w:rPr>
                <w:rFonts w:ascii="Arial" w:hAnsi="Arial" w:cs="Arial"/>
              </w:rPr>
            </w:pPr>
            <w:r>
              <w:rPr>
                <w:rFonts w:ascii="Arial" w:hAnsi="Arial" w:cs="Arial"/>
              </w:rPr>
              <w:t>DoLS’ Sub group</w:t>
            </w:r>
          </w:p>
        </w:tc>
        <w:tc>
          <w:tcPr>
            <w:tcW w:w="1667" w:type="dxa"/>
          </w:tcPr>
          <w:p w14:paraId="40F32AC0" w14:textId="77777777" w:rsidR="00723908" w:rsidRPr="00723908" w:rsidRDefault="00723908" w:rsidP="003A6276">
            <w:pPr>
              <w:rPr>
                <w:rFonts w:ascii="Arial" w:hAnsi="Arial" w:cs="Arial"/>
              </w:rPr>
            </w:pPr>
          </w:p>
        </w:tc>
      </w:tr>
      <w:tr w:rsidR="00C24764" w:rsidRPr="00723908" w14:paraId="5E631F71" w14:textId="77777777" w:rsidTr="00C24764">
        <w:tc>
          <w:tcPr>
            <w:tcW w:w="675" w:type="dxa"/>
          </w:tcPr>
          <w:p w14:paraId="0023A28B" w14:textId="77777777" w:rsidR="00C24764" w:rsidRPr="00D145FA" w:rsidRDefault="00C24764" w:rsidP="004E398F">
            <w:pPr>
              <w:rPr>
                <w:rFonts w:ascii="Arial" w:hAnsi="Arial" w:cs="Arial"/>
                <w:b/>
              </w:rPr>
            </w:pPr>
            <w:r>
              <w:rPr>
                <w:rFonts w:ascii="Arial" w:hAnsi="Arial" w:cs="Arial"/>
                <w:b/>
              </w:rPr>
              <w:t>5.</w:t>
            </w:r>
          </w:p>
        </w:tc>
        <w:tc>
          <w:tcPr>
            <w:tcW w:w="2559" w:type="dxa"/>
          </w:tcPr>
          <w:p w14:paraId="721F5981" w14:textId="77777777" w:rsidR="00C24764" w:rsidRDefault="00C24764" w:rsidP="004E398F">
            <w:pPr>
              <w:rPr>
                <w:rFonts w:ascii="Arial" w:hAnsi="Arial" w:cs="Arial"/>
              </w:rPr>
            </w:pPr>
            <w:r>
              <w:rPr>
                <w:rFonts w:ascii="Arial" w:hAnsi="Arial" w:cs="Arial"/>
              </w:rPr>
              <w:t>Monitor the implementation of Making Safeguarding Personal and the impact for service users</w:t>
            </w:r>
            <w:r w:rsidR="00D003AC">
              <w:rPr>
                <w:rFonts w:ascii="Arial" w:hAnsi="Arial" w:cs="Arial"/>
              </w:rPr>
              <w:t>.</w:t>
            </w:r>
          </w:p>
          <w:p w14:paraId="37B98DBF" w14:textId="77777777" w:rsidR="00D003AC" w:rsidRDefault="00D003AC" w:rsidP="004E398F">
            <w:pPr>
              <w:rPr>
                <w:rFonts w:ascii="Arial" w:hAnsi="Arial" w:cs="Arial"/>
              </w:rPr>
            </w:pPr>
          </w:p>
          <w:p w14:paraId="647F9F31" w14:textId="77777777" w:rsidR="00D003AC" w:rsidRDefault="00D003AC" w:rsidP="004E398F">
            <w:pPr>
              <w:rPr>
                <w:rFonts w:ascii="Arial" w:hAnsi="Arial" w:cs="Arial"/>
              </w:rPr>
            </w:pPr>
          </w:p>
          <w:p w14:paraId="0F0B0D98" w14:textId="77777777" w:rsidR="00D003AC" w:rsidRDefault="00D003AC" w:rsidP="004E398F">
            <w:pPr>
              <w:rPr>
                <w:rFonts w:ascii="Arial" w:hAnsi="Arial" w:cs="Arial"/>
              </w:rPr>
            </w:pPr>
          </w:p>
          <w:p w14:paraId="36643A51" w14:textId="77777777" w:rsidR="00D003AC" w:rsidRDefault="00D003AC" w:rsidP="004E398F">
            <w:pPr>
              <w:rPr>
                <w:rFonts w:ascii="Arial" w:hAnsi="Arial" w:cs="Arial"/>
              </w:rPr>
            </w:pPr>
            <w:r w:rsidRPr="00185EDF">
              <w:rPr>
                <w:rFonts w:ascii="Arial" w:hAnsi="Arial" w:cs="Arial"/>
              </w:rPr>
              <w:t xml:space="preserve">Ensure the </w:t>
            </w:r>
            <w:r w:rsidRPr="00185EDF">
              <w:rPr>
                <w:rFonts w:ascii="Arial" w:hAnsi="Arial" w:cs="Arial"/>
              </w:rPr>
              <w:lastRenderedPageBreak/>
              <w:t>appropriate use of advocacy.</w:t>
            </w:r>
          </w:p>
          <w:p w14:paraId="36153E2F" w14:textId="77777777" w:rsidR="00007D4F" w:rsidRDefault="00007D4F" w:rsidP="004E398F">
            <w:pPr>
              <w:rPr>
                <w:rFonts w:ascii="Arial" w:hAnsi="Arial" w:cs="Arial"/>
              </w:rPr>
            </w:pPr>
          </w:p>
        </w:tc>
        <w:tc>
          <w:tcPr>
            <w:tcW w:w="2771" w:type="dxa"/>
          </w:tcPr>
          <w:p w14:paraId="67FF733A" w14:textId="77777777" w:rsidR="00C24764" w:rsidRDefault="00C24764" w:rsidP="004E398F">
            <w:pPr>
              <w:rPr>
                <w:rFonts w:ascii="Arial" w:hAnsi="Arial" w:cs="Arial"/>
              </w:rPr>
            </w:pPr>
            <w:r>
              <w:rPr>
                <w:rFonts w:ascii="Arial" w:hAnsi="Arial" w:cs="Arial"/>
              </w:rPr>
              <w:lastRenderedPageBreak/>
              <w:t>To improve the experience of safeguarding activity for service users building on coproduced assessments and risk management including positive risk taking</w:t>
            </w:r>
          </w:p>
        </w:tc>
        <w:tc>
          <w:tcPr>
            <w:tcW w:w="2770" w:type="dxa"/>
          </w:tcPr>
          <w:p w14:paraId="4DF47653" w14:textId="77777777" w:rsidR="00C24764" w:rsidRDefault="00C24764" w:rsidP="004E398F">
            <w:pPr>
              <w:rPr>
                <w:rFonts w:ascii="Arial" w:hAnsi="Arial" w:cs="Arial"/>
              </w:rPr>
            </w:pPr>
            <w:r>
              <w:rPr>
                <w:rFonts w:ascii="Arial" w:hAnsi="Arial" w:cs="Arial"/>
              </w:rPr>
              <w:t>By using qualitative data and engaging service users in the development of a service user engagement plan</w:t>
            </w:r>
          </w:p>
        </w:tc>
        <w:tc>
          <w:tcPr>
            <w:tcW w:w="2771" w:type="dxa"/>
          </w:tcPr>
          <w:p w14:paraId="366C2A77" w14:textId="77777777" w:rsidR="00C24764" w:rsidRPr="00D96EEF" w:rsidRDefault="00C24764" w:rsidP="004E398F">
            <w:pPr>
              <w:rPr>
                <w:rFonts w:ascii="Arial" w:hAnsi="Arial" w:cs="Arial"/>
              </w:rPr>
            </w:pPr>
            <w:r>
              <w:rPr>
                <w:rFonts w:ascii="Arial" w:hAnsi="Arial" w:cs="Arial"/>
              </w:rPr>
              <w:t>Timescales to be identified by the sub-group with an intention to have  a development plan by March 2017</w:t>
            </w:r>
          </w:p>
        </w:tc>
        <w:tc>
          <w:tcPr>
            <w:tcW w:w="2771" w:type="dxa"/>
          </w:tcPr>
          <w:p w14:paraId="6EA5E8AD" w14:textId="77777777" w:rsidR="00C24764" w:rsidRDefault="00C24764" w:rsidP="00C24764">
            <w:pPr>
              <w:rPr>
                <w:rFonts w:ascii="Arial" w:hAnsi="Arial" w:cs="Arial"/>
              </w:rPr>
            </w:pPr>
            <w:r>
              <w:rPr>
                <w:rFonts w:ascii="Arial" w:hAnsi="Arial" w:cs="Arial"/>
              </w:rPr>
              <w:t>Sub-group Chair</w:t>
            </w:r>
          </w:p>
          <w:p w14:paraId="6DDC1FB1" w14:textId="77777777" w:rsidR="00C24764" w:rsidRDefault="00CC47DD" w:rsidP="00C24764">
            <w:pPr>
              <w:rPr>
                <w:rFonts w:ascii="Arial" w:hAnsi="Arial" w:cs="Arial"/>
              </w:rPr>
            </w:pPr>
            <w:r>
              <w:rPr>
                <w:rFonts w:ascii="Arial" w:hAnsi="Arial" w:cs="Arial"/>
              </w:rPr>
              <w:t xml:space="preserve">SSAB </w:t>
            </w:r>
            <w:r w:rsidR="00C24764">
              <w:rPr>
                <w:rFonts w:ascii="Arial" w:hAnsi="Arial" w:cs="Arial"/>
              </w:rPr>
              <w:t>Lead Officer</w:t>
            </w:r>
          </w:p>
          <w:p w14:paraId="30B8CA67" w14:textId="77777777" w:rsidR="00C24764" w:rsidRDefault="00C24764" w:rsidP="00C24764">
            <w:pPr>
              <w:rPr>
                <w:rFonts w:ascii="Arial" w:hAnsi="Arial" w:cs="Arial"/>
              </w:rPr>
            </w:pPr>
            <w:r>
              <w:rPr>
                <w:rFonts w:ascii="Arial" w:hAnsi="Arial" w:cs="Arial"/>
              </w:rPr>
              <w:t>Business Support</w:t>
            </w:r>
          </w:p>
          <w:p w14:paraId="3C39AA0F" w14:textId="77777777" w:rsidR="00C24764" w:rsidRPr="00D96EEF" w:rsidRDefault="00C24764" w:rsidP="00C24764">
            <w:pPr>
              <w:rPr>
                <w:rFonts w:ascii="Arial" w:hAnsi="Arial" w:cs="Arial"/>
              </w:rPr>
            </w:pPr>
            <w:r>
              <w:rPr>
                <w:rFonts w:ascii="Arial" w:hAnsi="Arial" w:cs="Arial"/>
              </w:rPr>
              <w:t>Partners as appropriate</w:t>
            </w:r>
          </w:p>
        </w:tc>
        <w:tc>
          <w:tcPr>
            <w:tcW w:w="1667" w:type="dxa"/>
          </w:tcPr>
          <w:p w14:paraId="0B3DD6B9" w14:textId="77777777" w:rsidR="00C24764" w:rsidRPr="00723908" w:rsidRDefault="00C24764" w:rsidP="004E398F">
            <w:pPr>
              <w:rPr>
                <w:rFonts w:ascii="Arial" w:hAnsi="Arial" w:cs="Arial"/>
              </w:rPr>
            </w:pPr>
          </w:p>
        </w:tc>
      </w:tr>
    </w:tbl>
    <w:p w14:paraId="6F311B75" w14:textId="77777777" w:rsidR="00177769" w:rsidRDefault="00177769" w:rsidP="004C0868">
      <w:pPr>
        <w:rPr>
          <w:rFonts w:ascii="Arial" w:hAnsi="Arial" w:cs="Arial"/>
          <w:b/>
        </w:rPr>
      </w:pPr>
    </w:p>
    <w:p w14:paraId="49F73F0E" w14:textId="77777777" w:rsidR="00177769" w:rsidRDefault="00177769" w:rsidP="004C0868">
      <w:pPr>
        <w:rPr>
          <w:rFonts w:ascii="Arial" w:hAnsi="Arial" w:cs="Arial"/>
          <w:b/>
        </w:rPr>
      </w:pPr>
    </w:p>
    <w:p w14:paraId="2D3AD720" w14:textId="77777777" w:rsidR="002F2A55" w:rsidRDefault="002F2A55" w:rsidP="004C0868">
      <w:pPr>
        <w:rPr>
          <w:rFonts w:ascii="Arial" w:hAnsi="Arial" w:cs="Arial"/>
          <w:b/>
        </w:rPr>
      </w:pPr>
    </w:p>
    <w:p w14:paraId="455BB4B3" w14:textId="77777777" w:rsidR="00D003AC" w:rsidRDefault="00D003AC" w:rsidP="001500AF">
      <w:pPr>
        <w:jc w:val="center"/>
        <w:rPr>
          <w:rFonts w:ascii="Arial" w:hAnsi="Arial" w:cs="Arial"/>
          <w:b/>
          <w:sz w:val="28"/>
          <w:szCs w:val="28"/>
        </w:rPr>
      </w:pPr>
    </w:p>
    <w:p w14:paraId="6A301B34" w14:textId="77777777" w:rsidR="00D003AC" w:rsidRDefault="00D003AC" w:rsidP="001500AF">
      <w:pPr>
        <w:jc w:val="center"/>
        <w:rPr>
          <w:rFonts w:ascii="Arial" w:hAnsi="Arial" w:cs="Arial"/>
          <w:b/>
          <w:sz w:val="28"/>
          <w:szCs w:val="28"/>
        </w:rPr>
      </w:pPr>
    </w:p>
    <w:p w14:paraId="1CBEA33E" w14:textId="6EDD96E8" w:rsidR="001500AF" w:rsidRPr="00007D4F" w:rsidRDefault="00007D4F" w:rsidP="00007D4F">
      <w:pPr>
        <w:rPr>
          <w:rFonts w:ascii="Arial" w:hAnsi="Arial" w:cs="Arial"/>
          <w:b/>
          <w:sz w:val="28"/>
          <w:szCs w:val="28"/>
        </w:rPr>
      </w:pPr>
      <w:r>
        <w:rPr>
          <w:rFonts w:ascii="Arial" w:hAnsi="Arial" w:cs="Arial"/>
          <w:b/>
          <w:sz w:val="28"/>
          <w:szCs w:val="28"/>
        </w:rPr>
        <w:t xml:space="preserve">                                                      </w:t>
      </w:r>
      <w:r w:rsidR="001500AF" w:rsidRPr="001500AF">
        <w:rPr>
          <w:rFonts w:ascii="Arial" w:hAnsi="Arial" w:cs="Arial"/>
          <w:b/>
          <w:sz w:val="28"/>
          <w:szCs w:val="28"/>
        </w:rPr>
        <w:t>SANDWELL SAFEGUARDING ADULTS BOARD</w:t>
      </w:r>
    </w:p>
    <w:p w14:paraId="1FF5CE07" w14:textId="6D4D88F4" w:rsidR="00D003AC" w:rsidRDefault="00007D4F" w:rsidP="00007D4F">
      <w:pPr>
        <w:rPr>
          <w:rFonts w:ascii="Arial" w:hAnsi="Arial" w:cs="Arial"/>
          <w:b/>
          <w:sz w:val="28"/>
          <w:szCs w:val="28"/>
        </w:rPr>
      </w:pPr>
      <w:r>
        <w:rPr>
          <w:rFonts w:ascii="Arial" w:hAnsi="Arial" w:cs="Arial"/>
          <w:b/>
          <w:sz w:val="28"/>
          <w:szCs w:val="28"/>
        </w:rPr>
        <w:t xml:space="preserve">                                                         </w:t>
      </w:r>
      <w:r w:rsidR="001500AF" w:rsidRPr="001500AF">
        <w:rPr>
          <w:rFonts w:ascii="Arial" w:hAnsi="Arial" w:cs="Arial"/>
          <w:b/>
          <w:sz w:val="28"/>
          <w:szCs w:val="28"/>
        </w:rPr>
        <w:t>STRATEGIC PLAN PRIORITIES FOR 2016/17</w:t>
      </w:r>
    </w:p>
    <w:p w14:paraId="33ED9E7D" w14:textId="77777777" w:rsidR="002F2A55" w:rsidRDefault="002F2A55" w:rsidP="004C0868">
      <w:pPr>
        <w:rPr>
          <w:rFonts w:ascii="Arial" w:hAnsi="Arial" w:cs="Arial"/>
          <w:b/>
        </w:rPr>
      </w:pPr>
    </w:p>
    <w:p w14:paraId="4DD3789C" w14:textId="77777777" w:rsidR="004C0868" w:rsidRPr="00D96EEF" w:rsidRDefault="004C0868" w:rsidP="004C0868">
      <w:pPr>
        <w:rPr>
          <w:rFonts w:ascii="Arial" w:hAnsi="Arial" w:cs="Arial"/>
          <w:b/>
        </w:rPr>
      </w:pPr>
      <w:r w:rsidRPr="00D96EEF">
        <w:rPr>
          <w:rFonts w:ascii="Arial" w:hAnsi="Arial" w:cs="Arial"/>
          <w:b/>
        </w:rPr>
        <w:t>SUB GROUP: Protection</w:t>
      </w:r>
    </w:p>
    <w:p w14:paraId="44C6DC7A" w14:textId="77777777" w:rsidR="004C0868" w:rsidRPr="00D96EEF" w:rsidRDefault="004C0868" w:rsidP="004C0868">
      <w:pPr>
        <w:rPr>
          <w:rFonts w:ascii="Arial" w:hAnsi="Arial" w:cs="Arial"/>
        </w:rPr>
      </w:pPr>
    </w:p>
    <w:tbl>
      <w:tblPr>
        <w:tblStyle w:val="TableGrid"/>
        <w:tblW w:w="15984" w:type="dxa"/>
        <w:tblLayout w:type="fixed"/>
        <w:tblLook w:val="04A0" w:firstRow="1" w:lastRow="0" w:firstColumn="1" w:lastColumn="0" w:noHBand="0" w:noVBand="1"/>
      </w:tblPr>
      <w:tblGrid>
        <w:gridCol w:w="675"/>
        <w:gridCol w:w="2606"/>
        <w:gridCol w:w="2759"/>
        <w:gridCol w:w="2759"/>
        <w:gridCol w:w="2759"/>
        <w:gridCol w:w="2759"/>
        <w:gridCol w:w="1667"/>
      </w:tblGrid>
      <w:tr w:rsidR="00AB2E39" w:rsidRPr="00D96EEF" w14:paraId="26CB8D86" w14:textId="77777777" w:rsidTr="00D145FA">
        <w:tc>
          <w:tcPr>
            <w:tcW w:w="675" w:type="dxa"/>
          </w:tcPr>
          <w:p w14:paraId="1C050C10" w14:textId="77777777" w:rsidR="00AB2E39" w:rsidRPr="00D96EEF" w:rsidRDefault="00AB2E39" w:rsidP="00F81D45">
            <w:pPr>
              <w:rPr>
                <w:rFonts w:ascii="Arial" w:hAnsi="Arial" w:cs="Arial"/>
                <w:b/>
              </w:rPr>
            </w:pPr>
          </w:p>
        </w:tc>
        <w:tc>
          <w:tcPr>
            <w:tcW w:w="2606" w:type="dxa"/>
          </w:tcPr>
          <w:p w14:paraId="08AC9031" w14:textId="77777777" w:rsidR="00AB2E39" w:rsidRPr="00D96EEF" w:rsidRDefault="00AB2E39" w:rsidP="00F81D45">
            <w:pPr>
              <w:rPr>
                <w:rFonts w:ascii="Arial" w:hAnsi="Arial" w:cs="Arial"/>
                <w:b/>
              </w:rPr>
            </w:pPr>
            <w:r w:rsidRPr="00D96EEF">
              <w:rPr>
                <w:rFonts w:ascii="Arial" w:hAnsi="Arial" w:cs="Arial"/>
                <w:b/>
              </w:rPr>
              <w:t>PRIORITY</w:t>
            </w:r>
          </w:p>
          <w:p w14:paraId="5F245B20" w14:textId="77777777" w:rsidR="00AB2E39" w:rsidRPr="00D96EEF" w:rsidRDefault="00AB2E39" w:rsidP="00F81D45">
            <w:pPr>
              <w:rPr>
                <w:rFonts w:ascii="Arial" w:hAnsi="Arial" w:cs="Arial"/>
                <w:b/>
              </w:rPr>
            </w:pPr>
            <w:r w:rsidRPr="00D96EEF">
              <w:rPr>
                <w:rFonts w:ascii="Arial" w:hAnsi="Arial" w:cs="Arial"/>
                <w:b/>
              </w:rPr>
              <w:t>DESCRIPTION</w:t>
            </w:r>
          </w:p>
          <w:p w14:paraId="10C8C4BA" w14:textId="77777777" w:rsidR="00AB2E39" w:rsidRPr="00D96EEF" w:rsidRDefault="00AB2E39" w:rsidP="00F81D45">
            <w:pPr>
              <w:rPr>
                <w:rFonts w:ascii="Arial" w:hAnsi="Arial" w:cs="Arial"/>
              </w:rPr>
            </w:pPr>
            <w:r w:rsidRPr="00D96EEF">
              <w:rPr>
                <w:rFonts w:ascii="Arial" w:hAnsi="Arial" w:cs="Arial"/>
                <w:b/>
              </w:rPr>
              <w:t>(what actions are proposed?)</w:t>
            </w:r>
          </w:p>
        </w:tc>
        <w:tc>
          <w:tcPr>
            <w:tcW w:w="2759" w:type="dxa"/>
          </w:tcPr>
          <w:p w14:paraId="012FCED8" w14:textId="77777777" w:rsidR="00AB2E39" w:rsidRPr="00D96EEF" w:rsidRDefault="00AB2E39" w:rsidP="00F81D45">
            <w:pPr>
              <w:rPr>
                <w:rFonts w:ascii="Arial" w:hAnsi="Arial" w:cs="Arial"/>
                <w:b/>
              </w:rPr>
            </w:pPr>
            <w:r w:rsidRPr="00D96EEF">
              <w:rPr>
                <w:rFonts w:ascii="Arial" w:hAnsi="Arial" w:cs="Arial"/>
                <w:b/>
              </w:rPr>
              <w:t>PROPOSED IMPACT/OBJECTIVE</w:t>
            </w:r>
          </w:p>
          <w:p w14:paraId="221EDB95" w14:textId="77777777" w:rsidR="00AB2E39" w:rsidRPr="00D96EEF" w:rsidRDefault="00AB2E39" w:rsidP="00F81D45">
            <w:pPr>
              <w:rPr>
                <w:rFonts w:ascii="Arial" w:hAnsi="Arial" w:cs="Arial"/>
                <w:b/>
              </w:rPr>
            </w:pPr>
            <w:r w:rsidRPr="00D96EEF">
              <w:rPr>
                <w:rFonts w:ascii="Arial" w:hAnsi="Arial" w:cs="Arial"/>
                <w:b/>
              </w:rPr>
              <w:t>(what do we hope to improve/</w:t>
            </w:r>
          </w:p>
          <w:p w14:paraId="7CC43C7E" w14:textId="77777777" w:rsidR="00AB2E39" w:rsidRDefault="00AB2E39" w:rsidP="00F81D45">
            <w:pPr>
              <w:rPr>
                <w:rFonts w:ascii="Arial" w:hAnsi="Arial" w:cs="Arial"/>
                <w:b/>
              </w:rPr>
            </w:pPr>
            <w:r w:rsidRPr="00D96EEF">
              <w:rPr>
                <w:rFonts w:ascii="Arial" w:hAnsi="Arial" w:cs="Arial"/>
                <w:b/>
              </w:rPr>
              <w:t>change?)</w:t>
            </w:r>
          </w:p>
          <w:p w14:paraId="0F519F98" w14:textId="77777777" w:rsidR="00007D4F" w:rsidRDefault="00007D4F" w:rsidP="00F81D45">
            <w:pPr>
              <w:rPr>
                <w:rFonts w:ascii="Arial" w:hAnsi="Arial" w:cs="Arial"/>
                <w:b/>
              </w:rPr>
            </w:pPr>
          </w:p>
          <w:p w14:paraId="14DAB5EE" w14:textId="77777777" w:rsidR="00007D4F" w:rsidRPr="00D96EEF" w:rsidRDefault="00007D4F" w:rsidP="00F81D45">
            <w:pPr>
              <w:rPr>
                <w:rFonts w:ascii="Arial" w:hAnsi="Arial" w:cs="Arial"/>
                <w:b/>
              </w:rPr>
            </w:pPr>
          </w:p>
        </w:tc>
        <w:tc>
          <w:tcPr>
            <w:tcW w:w="2759" w:type="dxa"/>
          </w:tcPr>
          <w:p w14:paraId="25821F6D" w14:textId="77777777" w:rsidR="00AB2E39" w:rsidRPr="00D96EEF" w:rsidRDefault="00AB2E39" w:rsidP="00F81D45">
            <w:pPr>
              <w:rPr>
                <w:rFonts w:ascii="Arial" w:hAnsi="Arial" w:cs="Arial"/>
                <w:b/>
              </w:rPr>
            </w:pPr>
            <w:r w:rsidRPr="00D96EEF">
              <w:rPr>
                <w:rFonts w:ascii="Arial" w:hAnsi="Arial" w:cs="Arial"/>
                <w:b/>
              </w:rPr>
              <w:t>HOW MEASURE?</w:t>
            </w:r>
          </w:p>
          <w:p w14:paraId="0BFC5E06" w14:textId="77777777" w:rsidR="00AB2E39" w:rsidRPr="00D96EEF" w:rsidRDefault="00AB2E39" w:rsidP="00F81D45">
            <w:pPr>
              <w:rPr>
                <w:rFonts w:ascii="Arial" w:hAnsi="Arial" w:cs="Arial"/>
                <w:b/>
              </w:rPr>
            </w:pPr>
            <w:r w:rsidRPr="00D96EEF">
              <w:rPr>
                <w:rFonts w:ascii="Arial" w:hAnsi="Arial" w:cs="Arial"/>
                <w:b/>
              </w:rPr>
              <w:t>(how will we know we’ve been successful?)</w:t>
            </w:r>
          </w:p>
        </w:tc>
        <w:tc>
          <w:tcPr>
            <w:tcW w:w="2759" w:type="dxa"/>
          </w:tcPr>
          <w:p w14:paraId="6BAFB799" w14:textId="77777777" w:rsidR="00AB2E39" w:rsidRPr="00D96EEF" w:rsidRDefault="00AB2E39" w:rsidP="00F81D45">
            <w:pPr>
              <w:rPr>
                <w:rFonts w:ascii="Arial" w:hAnsi="Arial" w:cs="Arial"/>
                <w:b/>
              </w:rPr>
            </w:pPr>
            <w:r>
              <w:rPr>
                <w:rFonts w:ascii="Arial" w:hAnsi="Arial" w:cs="Arial"/>
                <w:b/>
              </w:rPr>
              <w:t>BY WHEN?</w:t>
            </w:r>
          </w:p>
        </w:tc>
        <w:tc>
          <w:tcPr>
            <w:tcW w:w="2759" w:type="dxa"/>
          </w:tcPr>
          <w:p w14:paraId="4F235F9B" w14:textId="77777777" w:rsidR="00AB2E39" w:rsidRDefault="00AB2E39" w:rsidP="00F81D45">
            <w:pPr>
              <w:rPr>
                <w:rFonts w:ascii="Arial" w:hAnsi="Arial" w:cs="Arial"/>
                <w:b/>
              </w:rPr>
            </w:pPr>
            <w:r>
              <w:rPr>
                <w:rFonts w:ascii="Arial" w:hAnsi="Arial" w:cs="Arial"/>
                <w:b/>
              </w:rPr>
              <w:t>RELEVANT ORGANISATIONS/</w:t>
            </w:r>
          </w:p>
          <w:p w14:paraId="1B1798A6" w14:textId="77777777" w:rsidR="00AB2E39" w:rsidRPr="00D96EEF" w:rsidRDefault="00AB2E39" w:rsidP="00F81D45">
            <w:pPr>
              <w:rPr>
                <w:rFonts w:ascii="Arial" w:hAnsi="Arial" w:cs="Arial"/>
                <w:b/>
              </w:rPr>
            </w:pPr>
            <w:r>
              <w:rPr>
                <w:rFonts w:ascii="Arial" w:hAnsi="Arial" w:cs="Arial"/>
                <w:b/>
              </w:rPr>
              <w:t>LEAD PEOPLE</w:t>
            </w:r>
          </w:p>
        </w:tc>
        <w:tc>
          <w:tcPr>
            <w:tcW w:w="1667" w:type="dxa"/>
          </w:tcPr>
          <w:p w14:paraId="7347DBE3" w14:textId="77777777" w:rsidR="00AB2E39" w:rsidRPr="00D96EEF" w:rsidRDefault="00D145FA" w:rsidP="003A6276">
            <w:pPr>
              <w:rPr>
                <w:rFonts w:ascii="Arial" w:hAnsi="Arial" w:cs="Arial"/>
                <w:b/>
              </w:rPr>
            </w:pPr>
            <w:r>
              <w:rPr>
                <w:rFonts w:ascii="Arial" w:hAnsi="Arial" w:cs="Arial"/>
                <w:b/>
              </w:rPr>
              <w:t>PROGRESS TO DATE</w:t>
            </w:r>
          </w:p>
        </w:tc>
      </w:tr>
      <w:tr w:rsidR="00AB2E39" w:rsidRPr="00D96EEF" w14:paraId="60626CBD" w14:textId="77777777" w:rsidTr="00D145FA">
        <w:tc>
          <w:tcPr>
            <w:tcW w:w="675" w:type="dxa"/>
          </w:tcPr>
          <w:p w14:paraId="6A012378" w14:textId="77777777" w:rsidR="00AB2E39" w:rsidRPr="00D145FA" w:rsidRDefault="00AB2E39" w:rsidP="00F81D45">
            <w:pPr>
              <w:rPr>
                <w:rFonts w:ascii="Arial" w:hAnsi="Arial" w:cs="Arial"/>
                <w:b/>
              </w:rPr>
            </w:pPr>
            <w:r w:rsidRPr="00D145FA">
              <w:rPr>
                <w:rFonts w:ascii="Arial" w:hAnsi="Arial" w:cs="Arial"/>
                <w:b/>
              </w:rPr>
              <w:t>1.</w:t>
            </w:r>
          </w:p>
          <w:p w14:paraId="48BAB1F9" w14:textId="77777777" w:rsidR="00AB2E39" w:rsidRPr="00D96EEF" w:rsidRDefault="00AB2E39" w:rsidP="00F81D45">
            <w:pPr>
              <w:rPr>
                <w:rFonts w:ascii="Arial" w:hAnsi="Arial" w:cs="Arial"/>
              </w:rPr>
            </w:pPr>
          </w:p>
          <w:p w14:paraId="3D4A6F34" w14:textId="77777777" w:rsidR="00AB2E39" w:rsidRPr="00D96EEF" w:rsidRDefault="00AB2E39" w:rsidP="00F81D45">
            <w:pPr>
              <w:rPr>
                <w:rFonts w:ascii="Arial" w:hAnsi="Arial" w:cs="Arial"/>
              </w:rPr>
            </w:pPr>
          </w:p>
          <w:p w14:paraId="6B98FE3F" w14:textId="77777777" w:rsidR="00AB2E39" w:rsidRPr="00D96EEF" w:rsidRDefault="00AB2E39" w:rsidP="00F81D45">
            <w:pPr>
              <w:rPr>
                <w:rFonts w:ascii="Arial" w:hAnsi="Arial" w:cs="Arial"/>
              </w:rPr>
            </w:pPr>
          </w:p>
          <w:p w14:paraId="675EA75A" w14:textId="77777777" w:rsidR="00AB2E39" w:rsidRPr="00D96EEF" w:rsidRDefault="00AB2E39" w:rsidP="00F81D45">
            <w:pPr>
              <w:rPr>
                <w:rFonts w:ascii="Arial" w:hAnsi="Arial" w:cs="Arial"/>
              </w:rPr>
            </w:pPr>
          </w:p>
          <w:p w14:paraId="35471A43" w14:textId="77777777" w:rsidR="00AB2E39" w:rsidRPr="00D96EEF" w:rsidRDefault="00AB2E39" w:rsidP="00F81D45">
            <w:pPr>
              <w:rPr>
                <w:rFonts w:ascii="Arial" w:hAnsi="Arial" w:cs="Arial"/>
              </w:rPr>
            </w:pPr>
          </w:p>
          <w:p w14:paraId="03C74BC5" w14:textId="77777777" w:rsidR="00AB2E39" w:rsidRPr="00D96EEF" w:rsidRDefault="00AB2E39" w:rsidP="00F81D45">
            <w:pPr>
              <w:rPr>
                <w:rFonts w:ascii="Arial" w:hAnsi="Arial" w:cs="Arial"/>
              </w:rPr>
            </w:pPr>
          </w:p>
        </w:tc>
        <w:tc>
          <w:tcPr>
            <w:tcW w:w="2606" w:type="dxa"/>
          </w:tcPr>
          <w:p w14:paraId="0FB2665D" w14:textId="061605E5" w:rsidR="00007D4F" w:rsidRPr="00D96EEF" w:rsidRDefault="00AB2E39" w:rsidP="00F81D45">
            <w:pPr>
              <w:rPr>
                <w:rFonts w:ascii="Arial" w:hAnsi="Arial" w:cs="Arial"/>
              </w:rPr>
            </w:pPr>
            <w:r w:rsidRPr="00D96EEF">
              <w:rPr>
                <w:rFonts w:ascii="Arial" w:hAnsi="Arial" w:cs="Arial"/>
              </w:rPr>
              <w:t xml:space="preserve">Care Act Readiness – ensure local policies and procedures are rewritten in line with West Midlands guidelines and agreed by </w:t>
            </w:r>
            <w:r>
              <w:rPr>
                <w:rFonts w:ascii="Arial" w:hAnsi="Arial" w:cs="Arial"/>
              </w:rPr>
              <w:t>the Board</w:t>
            </w:r>
          </w:p>
        </w:tc>
        <w:tc>
          <w:tcPr>
            <w:tcW w:w="2759" w:type="dxa"/>
          </w:tcPr>
          <w:p w14:paraId="4A0DAE30" w14:textId="77777777" w:rsidR="00AB2E39" w:rsidRPr="00D96EEF" w:rsidRDefault="00AB2E39" w:rsidP="00F81D45">
            <w:pPr>
              <w:rPr>
                <w:rFonts w:ascii="Arial" w:hAnsi="Arial" w:cs="Arial"/>
              </w:rPr>
            </w:pPr>
            <w:r w:rsidRPr="00D96EEF">
              <w:rPr>
                <w:rFonts w:ascii="Arial" w:hAnsi="Arial" w:cs="Arial"/>
              </w:rPr>
              <w:t>Compliance with Care Act requirements by all partners</w:t>
            </w:r>
          </w:p>
        </w:tc>
        <w:tc>
          <w:tcPr>
            <w:tcW w:w="2759" w:type="dxa"/>
          </w:tcPr>
          <w:p w14:paraId="09E04E51" w14:textId="77777777" w:rsidR="00AB2E39" w:rsidRPr="00D96EEF" w:rsidRDefault="00AB2E39" w:rsidP="00F81D45">
            <w:pPr>
              <w:rPr>
                <w:rFonts w:ascii="Arial" w:hAnsi="Arial" w:cs="Arial"/>
              </w:rPr>
            </w:pPr>
            <w:r w:rsidRPr="00D96EEF">
              <w:rPr>
                <w:rFonts w:ascii="Arial" w:hAnsi="Arial" w:cs="Arial"/>
              </w:rPr>
              <w:t xml:space="preserve">New policies and </w:t>
            </w:r>
            <w:r>
              <w:rPr>
                <w:rFonts w:ascii="Arial" w:hAnsi="Arial" w:cs="Arial"/>
              </w:rPr>
              <w:t>procedures agreed by the Board</w:t>
            </w:r>
          </w:p>
        </w:tc>
        <w:tc>
          <w:tcPr>
            <w:tcW w:w="2759" w:type="dxa"/>
          </w:tcPr>
          <w:p w14:paraId="7D293BF5" w14:textId="77777777" w:rsidR="00AB2E39" w:rsidRPr="00D96EEF" w:rsidRDefault="001500AF" w:rsidP="00F81D45">
            <w:pPr>
              <w:rPr>
                <w:rFonts w:ascii="Arial" w:hAnsi="Arial" w:cs="Arial"/>
              </w:rPr>
            </w:pPr>
            <w:r>
              <w:rPr>
                <w:rFonts w:ascii="Arial" w:hAnsi="Arial" w:cs="Arial"/>
              </w:rPr>
              <w:t>Ongoing</w:t>
            </w:r>
          </w:p>
        </w:tc>
        <w:tc>
          <w:tcPr>
            <w:tcW w:w="2759" w:type="dxa"/>
          </w:tcPr>
          <w:p w14:paraId="31EE3199" w14:textId="77777777" w:rsidR="00AB2E39" w:rsidRPr="00D96EEF" w:rsidRDefault="00AB2E39" w:rsidP="00F81D45">
            <w:pPr>
              <w:rPr>
                <w:rFonts w:ascii="Arial" w:hAnsi="Arial" w:cs="Arial"/>
              </w:rPr>
            </w:pPr>
            <w:r>
              <w:rPr>
                <w:rFonts w:ascii="Arial" w:hAnsi="Arial" w:cs="Arial"/>
              </w:rPr>
              <w:t>Saf</w:t>
            </w:r>
            <w:r w:rsidR="001500AF">
              <w:rPr>
                <w:rFonts w:ascii="Arial" w:hAnsi="Arial" w:cs="Arial"/>
              </w:rPr>
              <w:t xml:space="preserve">eguarding Manager/ SSAB </w:t>
            </w:r>
            <w:r>
              <w:rPr>
                <w:rFonts w:ascii="Arial" w:hAnsi="Arial" w:cs="Arial"/>
              </w:rPr>
              <w:t>Lead</w:t>
            </w:r>
            <w:r w:rsidR="001500AF">
              <w:rPr>
                <w:rFonts w:ascii="Arial" w:hAnsi="Arial" w:cs="Arial"/>
              </w:rPr>
              <w:t xml:space="preserve"> Officer</w:t>
            </w:r>
          </w:p>
        </w:tc>
        <w:tc>
          <w:tcPr>
            <w:tcW w:w="1667" w:type="dxa"/>
          </w:tcPr>
          <w:p w14:paraId="19F17D59" w14:textId="77777777" w:rsidR="00723908" w:rsidRPr="00723908" w:rsidRDefault="00723908" w:rsidP="003A6276">
            <w:pPr>
              <w:rPr>
                <w:rFonts w:ascii="Arial" w:hAnsi="Arial" w:cs="Arial"/>
              </w:rPr>
            </w:pPr>
          </w:p>
        </w:tc>
      </w:tr>
      <w:tr w:rsidR="001500AF" w:rsidRPr="00D96EEF" w14:paraId="29D4DA7F" w14:textId="77777777" w:rsidTr="00007D4F">
        <w:trPr>
          <w:trHeight w:val="1633"/>
        </w:trPr>
        <w:tc>
          <w:tcPr>
            <w:tcW w:w="675" w:type="dxa"/>
          </w:tcPr>
          <w:p w14:paraId="3AF26B59" w14:textId="77777777" w:rsidR="001500AF" w:rsidRPr="00D145FA" w:rsidRDefault="001500AF" w:rsidP="00F81D45">
            <w:pPr>
              <w:rPr>
                <w:rFonts w:ascii="Arial" w:hAnsi="Arial" w:cs="Arial"/>
                <w:b/>
              </w:rPr>
            </w:pPr>
            <w:r w:rsidRPr="00D145FA">
              <w:rPr>
                <w:rFonts w:ascii="Arial" w:hAnsi="Arial" w:cs="Arial"/>
                <w:b/>
              </w:rPr>
              <w:lastRenderedPageBreak/>
              <w:t>2.</w:t>
            </w:r>
          </w:p>
          <w:p w14:paraId="010D0343" w14:textId="77777777" w:rsidR="001500AF" w:rsidRPr="00D96EEF" w:rsidRDefault="001500AF" w:rsidP="00F81D45">
            <w:pPr>
              <w:rPr>
                <w:rFonts w:ascii="Arial" w:hAnsi="Arial" w:cs="Arial"/>
              </w:rPr>
            </w:pPr>
          </w:p>
          <w:p w14:paraId="6B42D137" w14:textId="77777777" w:rsidR="001500AF" w:rsidRPr="00D96EEF" w:rsidRDefault="001500AF" w:rsidP="00F81D45">
            <w:pPr>
              <w:rPr>
                <w:rFonts w:ascii="Arial" w:hAnsi="Arial" w:cs="Arial"/>
              </w:rPr>
            </w:pPr>
          </w:p>
          <w:p w14:paraId="7D612DCE" w14:textId="77777777" w:rsidR="001500AF" w:rsidRPr="00D96EEF" w:rsidRDefault="001500AF" w:rsidP="00F81D45">
            <w:pPr>
              <w:rPr>
                <w:rFonts w:ascii="Arial" w:hAnsi="Arial" w:cs="Arial"/>
              </w:rPr>
            </w:pPr>
          </w:p>
          <w:p w14:paraId="142722C3" w14:textId="77777777" w:rsidR="001500AF" w:rsidRPr="00D96EEF" w:rsidRDefault="001500AF" w:rsidP="00F81D45">
            <w:pPr>
              <w:rPr>
                <w:rFonts w:ascii="Arial" w:hAnsi="Arial" w:cs="Arial"/>
              </w:rPr>
            </w:pPr>
          </w:p>
          <w:p w14:paraId="3C6D4E1C" w14:textId="77777777" w:rsidR="001500AF" w:rsidRPr="00D96EEF" w:rsidRDefault="001500AF" w:rsidP="00F81D45">
            <w:pPr>
              <w:rPr>
                <w:rFonts w:ascii="Arial" w:hAnsi="Arial" w:cs="Arial"/>
              </w:rPr>
            </w:pPr>
          </w:p>
          <w:p w14:paraId="485A55A6" w14:textId="77777777" w:rsidR="001500AF" w:rsidRPr="00D96EEF" w:rsidRDefault="001500AF" w:rsidP="00F81D45">
            <w:pPr>
              <w:rPr>
                <w:rFonts w:ascii="Arial" w:hAnsi="Arial" w:cs="Arial"/>
              </w:rPr>
            </w:pPr>
          </w:p>
        </w:tc>
        <w:tc>
          <w:tcPr>
            <w:tcW w:w="2606" w:type="dxa"/>
          </w:tcPr>
          <w:p w14:paraId="62EBC360" w14:textId="5713C0B4" w:rsidR="00A32C09" w:rsidRPr="00A32C09" w:rsidRDefault="00A32C09" w:rsidP="00A32C09">
            <w:pPr>
              <w:rPr>
                <w:rFonts w:ascii="Arial" w:hAnsi="Arial" w:cs="Arial"/>
                <w:lang w:val="en-US"/>
              </w:rPr>
            </w:pPr>
            <w:r w:rsidRPr="00A32C09">
              <w:rPr>
                <w:rFonts w:ascii="Arial" w:hAnsi="Arial" w:cs="Arial"/>
                <w:lang w:val="en-US"/>
              </w:rPr>
              <w:t>Arrange for Safeguarding Adult Reviews (SARs) to be undertaken as required – produce repor</w:t>
            </w:r>
            <w:r>
              <w:rPr>
                <w:rFonts w:ascii="Arial" w:hAnsi="Arial" w:cs="Arial"/>
                <w:lang w:val="en-US"/>
              </w:rPr>
              <w:t>ts and action plans as a result</w:t>
            </w:r>
          </w:p>
          <w:p w14:paraId="7B027844" w14:textId="724B88EE" w:rsidR="001500AF" w:rsidRPr="00D96EEF" w:rsidRDefault="001500AF" w:rsidP="00F81D45">
            <w:pPr>
              <w:rPr>
                <w:rFonts w:ascii="Arial" w:hAnsi="Arial" w:cs="Arial"/>
              </w:rPr>
            </w:pPr>
          </w:p>
        </w:tc>
        <w:tc>
          <w:tcPr>
            <w:tcW w:w="2759" w:type="dxa"/>
          </w:tcPr>
          <w:p w14:paraId="28CCCC34" w14:textId="77777777" w:rsidR="001500AF" w:rsidRPr="00D96EEF" w:rsidRDefault="001500AF" w:rsidP="000525F8">
            <w:pPr>
              <w:rPr>
                <w:rFonts w:ascii="Arial" w:hAnsi="Arial" w:cs="Arial"/>
              </w:rPr>
            </w:pPr>
            <w:r w:rsidRPr="00D96EEF">
              <w:rPr>
                <w:rFonts w:ascii="Arial" w:hAnsi="Arial" w:cs="Arial"/>
              </w:rPr>
              <w:t>To improve practice as a result of lesson</w:t>
            </w:r>
            <w:r>
              <w:rPr>
                <w:rFonts w:ascii="Arial" w:hAnsi="Arial" w:cs="Arial"/>
              </w:rPr>
              <w:t>s learnt from any R</w:t>
            </w:r>
            <w:r w:rsidRPr="00D96EEF">
              <w:rPr>
                <w:rFonts w:ascii="Arial" w:hAnsi="Arial" w:cs="Arial"/>
              </w:rPr>
              <w:t>eview</w:t>
            </w:r>
            <w:r>
              <w:rPr>
                <w:rFonts w:ascii="Arial" w:hAnsi="Arial" w:cs="Arial"/>
              </w:rPr>
              <w:t>(s)</w:t>
            </w:r>
          </w:p>
        </w:tc>
        <w:tc>
          <w:tcPr>
            <w:tcW w:w="2759" w:type="dxa"/>
          </w:tcPr>
          <w:p w14:paraId="53C2B856" w14:textId="77777777" w:rsidR="001500AF" w:rsidRPr="00D96EEF" w:rsidRDefault="001500AF" w:rsidP="000525F8">
            <w:pPr>
              <w:rPr>
                <w:rFonts w:ascii="Arial" w:hAnsi="Arial" w:cs="Arial"/>
              </w:rPr>
            </w:pPr>
            <w:r w:rsidRPr="00D96EEF">
              <w:rPr>
                <w:rFonts w:ascii="Arial" w:hAnsi="Arial" w:cs="Arial"/>
              </w:rPr>
              <w:t>Reviews undertake</w:t>
            </w:r>
            <w:r>
              <w:rPr>
                <w:rFonts w:ascii="Arial" w:hAnsi="Arial" w:cs="Arial"/>
              </w:rPr>
              <w:t>n as required – reported to the Board</w:t>
            </w:r>
            <w:r w:rsidRPr="00D96EEF">
              <w:rPr>
                <w:rFonts w:ascii="Arial" w:hAnsi="Arial" w:cs="Arial"/>
              </w:rPr>
              <w:t xml:space="preserve"> to confirm learning from review</w:t>
            </w:r>
            <w:r>
              <w:rPr>
                <w:rFonts w:ascii="Arial" w:hAnsi="Arial" w:cs="Arial"/>
              </w:rPr>
              <w:t>(s)</w:t>
            </w:r>
          </w:p>
        </w:tc>
        <w:tc>
          <w:tcPr>
            <w:tcW w:w="2759" w:type="dxa"/>
          </w:tcPr>
          <w:p w14:paraId="7026A616" w14:textId="77777777" w:rsidR="001500AF" w:rsidRPr="00D96EEF" w:rsidRDefault="001500AF" w:rsidP="000525F8">
            <w:pPr>
              <w:rPr>
                <w:rFonts w:ascii="Arial" w:hAnsi="Arial" w:cs="Arial"/>
              </w:rPr>
            </w:pPr>
            <w:r>
              <w:rPr>
                <w:rFonts w:ascii="Arial" w:hAnsi="Arial" w:cs="Arial"/>
              </w:rPr>
              <w:t>As and when required</w:t>
            </w:r>
          </w:p>
        </w:tc>
        <w:tc>
          <w:tcPr>
            <w:tcW w:w="2759" w:type="dxa"/>
          </w:tcPr>
          <w:p w14:paraId="15BE9AF2" w14:textId="77777777" w:rsidR="001500AF" w:rsidRDefault="001500AF" w:rsidP="000525F8">
            <w:pPr>
              <w:rPr>
                <w:rFonts w:ascii="Arial" w:hAnsi="Arial" w:cs="Arial"/>
              </w:rPr>
            </w:pPr>
            <w:r>
              <w:rPr>
                <w:rFonts w:ascii="Arial" w:hAnsi="Arial" w:cs="Arial"/>
              </w:rPr>
              <w:t>Safeguarding Manager/ SSAB Lead Officer</w:t>
            </w:r>
          </w:p>
          <w:p w14:paraId="4C4B009E" w14:textId="77777777" w:rsidR="001500AF" w:rsidRPr="00D96EEF" w:rsidRDefault="001500AF" w:rsidP="000525F8">
            <w:pPr>
              <w:rPr>
                <w:rFonts w:ascii="Arial" w:hAnsi="Arial" w:cs="Arial"/>
              </w:rPr>
            </w:pPr>
            <w:r>
              <w:rPr>
                <w:rFonts w:ascii="Arial" w:hAnsi="Arial" w:cs="Arial"/>
              </w:rPr>
              <w:t>Sub-group</w:t>
            </w:r>
            <w:r w:rsidR="00CC47DD">
              <w:rPr>
                <w:rFonts w:ascii="Arial" w:hAnsi="Arial" w:cs="Arial"/>
              </w:rPr>
              <w:t xml:space="preserve"> members</w:t>
            </w:r>
          </w:p>
        </w:tc>
        <w:tc>
          <w:tcPr>
            <w:tcW w:w="1667" w:type="dxa"/>
          </w:tcPr>
          <w:p w14:paraId="74638AE8" w14:textId="77777777" w:rsidR="001500AF" w:rsidRPr="00D96EEF" w:rsidRDefault="001500AF" w:rsidP="000525F8">
            <w:pPr>
              <w:rPr>
                <w:rFonts w:ascii="Arial" w:hAnsi="Arial" w:cs="Arial"/>
                <w:b/>
              </w:rPr>
            </w:pPr>
          </w:p>
        </w:tc>
      </w:tr>
      <w:tr w:rsidR="001500AF" w:rsidRPr="00D96EEF" w14:paraId="085BC97E" w14:textId="77777777" w:rsidTr="00D145FA">
        <w:tc>
          <w:tcPr>
            <w:tcW w:w="675" w:type="dxa"/>
          </w:tcPr>
          <w:p w14:paraId="65CF097C" w14:textId="77777777" w:rsidR="001500AF" w:rsidRPr="00D145FA" w:rsidRDefault="001500AF" w:rsidP="00F81D45">
            <w:pPr>
              <w:rPr>
                <w:rFonts w:ascii="Arial" w:hAnsi="Arial" w:cs="Arial"/>
                <w:b/>
              </w:rPr>
            </w:pPr>
            <w:r w:rsidRPr="00D145FA">
              <w:rPr>
                <w:rFonts w:ascii="Arial" w:hAnsi="Arial" w:cs="Arial"/>
                <w:b/>
              </w:rPr>
              <w:t>3.</w:t>
            </w:r>
          </w:p>
          <w:p w14:paraId="52ABC199" w14:textId="77777777" w:rsidR="001500AF" w:rsidRPr="00D96EEF" w:rsidRDefault="001500AF" w:rsidP="00F81D45">
            <w:pPr>
              <w:rPr>
                <w:rFonts w:ascii="Arial" w:hAnsi="Arial" w:cs="Arial"/>
              </w:rPr>
            </w:pPr>
          </w:p>
          <w:p w14:paraId="222EE579" w14:textId="77777777" w:rsidR="001500AF" w:rsidRPr="00D96EEF" w:rsidRDefault="001500AF" w:rsidP="00F81D45">
            <w:pPr>
              <w:rPr>
                <w:rFonts w:ascii="Arial" w:hAnsi="Arial" w:cs="Arial"/>
              </w:rPr>
            </w:pPr>
          </w:p>
          <w:p w14:paraId="5BB76C23" w14:textId="77777777" w:rsidR="001500AF" w:rsidRPr="00D96EEF" w:rsidRDefault="001500AF" w:rsidP="00F81D45">
            <w:pPr>
              <w:rPr>
                <w:rFonts w:ascii="Arial" w:hAnsi="Arial" w:cs="Arial"/>
              </w:rPr>
            </w:pPr>
          </w:p>
        </w:tc>
        <w:tc>
          <w:tcPr>
            <w:tcW w:w="2606" w:type="dxa"/>
          </w:tcPr>
          <w:p w14:paraId="1BBB554D" w14:textId="77777777" w:rsidR="001500AF" w:rsidRDefault="001500AF" w:rsidP="00F81D45">
            <w:pPr>
              <w:rPr>
                <w:rFonts w:ascii="Arial" w:hAnsi="Arial" w:cs="Arial"/>
              </w:rPr>
            </w:pPr>
            <w:r>
              <w:rPr>
                <w:rFonts w:ascii="Arial" w:hAnsi="Arial" w:cs="Arial"/>
              </w:rPr>
              <w:t>Ensure clear position of trust proc</w:t>
            </w:r>
            <w:r w:rsidR="00007D4F">
              <w:rPr>
                <w:rFonts w:ascii="Arial" w:hAnsi="Arial" w:cs="Arial"/>
              </w:rPr>
              <w:t>ess in place across all agencies</w:t>
            </w:r>
          </w:p>
          <w:p w14:paraId="26D2E5E8" w14:textId="7C641AC6" w:rsidR="00007D4F" w:rsidRPr="00D96EEF" w:rsidRDefault="00007D4F" w:rsidP="00F81D45">
            <w:pPr>
              <w:rPr>
                <w:rFonts w:ascii="Arial" w:hAnsi="Arial" w:cs="Arial"/>
              </w:rPr>
            </w:pPr>
          </w:p>
        </w:tc>
        <w:tc>
          <w:tcPr>
            <w:tcW w:w="2759" w:type="dxa"/>
          </w:tcPr>
          <w:p w14:paraId="03CACF93" w14:textId="77777777" w:rsidR="001500AF" w:rsidRPr="00D96EEF" w:rsidRDefault="001500AF" w:rsidP="00F81D45">
            <w:pPr>
              <w:rPr>
                <w:rFonts w:ascii="Arial" w:hAnsi="Arial" w:cs="Arial"/>
              </w:rPr>
            </w:pPr>
            <w:r>
              <w:rPr>
                <w:rFonts w:ascii="Arial" w:hAnsi="Arial" w:cs="Arial"/>
              </w:rPr>
              <w:t>To ensure effective reporting and monitor safeguarding</w:t>
            </w:r>
          </w:p>
        </w:tc>
        <w:tc>
          <w:tcPr>
            <w:tcW w:w="2759" w:type="dxa"/>
          </w:tcPr>
          <w:p w14:paraId="1689E929" w14:textId="77777777" w:rsidR="001500AF" w:rsidRPr="00D96EEF" w:rsidRDefault="001500AF" w:rsidP="00F81D45">
            <w:pPr>
              <w:rPr>
                <w:rFonts w:ascii="Arial" w:hAnsi="Arial" w:cs="Arial"/>
              </w:rPr>
            </w:pPr>
            <w:r>
              <w:rPr>
                <w:rFonts w:ascii="Arial" w:hAnsi="Arial" w:cs="Arial"/>
              </w:rPr>
              <w:t>Audit of processes and procedures</w:t>
            </w:r>
          </w:p>
        </w:tc>
        <w:tc>
          <w:tcPr>
            <w:tcW w:w="2759" w:type="dxa"/>
          </w:tcPr>
          <w:p w14:paraId="43C28A8F" w14:textId="77777777" w:rsidR="001500AF" w:rsidRPr="00D96EEF" w:rsidRDefault="001500AF" w:rsidP="00F81D45">
            <w:pPr>
              <w:rPr>
                <w:rFonts w:ascii="Arial" w:hAnsi="Arial" w:cs="Arial"/>
              </w:rPr>
            </w:pPr>
          </w:p>
        </w:tc>
        <w:tc>
          <w:tcPr>
            <w:tcW w:w="2759" w:type="dxa"/>
          </w:tcPr>
          <w:p w14:paraId="194A606D" w14:textId="77777777" w:rsidR="001500AF" w:rsidRDefault="001500AF" w:rsidP="00F81D45">
            <w:pPr>
              <w:rPr>
                <w:rFonts w:ascii="Arial" w:hAnsi="Arial" w:cs="Arial"/>
              </w:rPr>
            </w:pPr>
            <w:r>
              <w:rPr>
                <w:rFonts w:ascii="Arial" w:hAnsi="Arial" w:cs="Arial"/>
              </w:rPr>
              <w:t>Safeguarding Manager</w:t>
            </w:r>
          </w:p>
          <w:p w14:paraId="5561EC38" w14:textId="77777777" w:rsidR="001500AF" w:rsidRDefault="001500AF" w:rsidP="00F81D45">
            <w:pPr>
              <w:rPr>
                <w:rFonts w:ascii="Arial" w:hAnsi="Arial" w:cs="Arial"/>
              </w:rPr>
            </w:pPr>
            <w:r>
              <w:rPr>
                <w:rFonts w:ascii="Arial" w:hAnsi="Arial" w:cs="Arial"/>
              </w:rPr>
              <w:t>SSAB Lead Officer</w:t>
            </w:r>
          </w:p>
          <w:p w14:paraId="28B00A25" w14:textId="77777777" w:rsidR="001500AF" w:rsidRPr="00D96EEF" w:rsidRDefault="001500AF" w:rsidP="00F81D45">
            <w:pPr>
              <w:rPr>
                <w:rFonts w:ascii="Arial" w:hAnsi="Arial" w:cs="Arial"/>
              </w:rPr>
            </w:pPr>
            <w:r>
              <w:rPr>
                <w:rFonts w:ascii="Arial" w:hAnsi="Arial" w:cs="Arial"/>
              </w:rPr>
              <w:t>Sub-group</w:t>
            </w:r>
          </w:p>
        </w:tc>
        <w:tc>
          <w:tcPr>
            <w:tcW w:w="1667" w:type="dxa"/>
          </w:tcPr>
          <w:p w14:paraId="0481F334" w14:textId="77777777" w:rsidR="001500AF" w:rsidRPr="00D96EEF" w:rsidRDefault="001500AF" w:rsidP="003A6276">
            <w:pPr>
              <w:rPr>
                <w:rFonts w:ascii="Arial" w:hAnsi="Arial" w:cs="Arial"/>
                <w:b/>
              </w:rPr>
            </w:pPr>
          </w:p>
        </w:tc>
      </w:tr>
    </w:tbl>
    <w:p w14:paraId="64A81457" w14:textId="77777777" w:rsidR="004C0868" w:rsidRPr="00D96EEF" w:rsidRDefault="004C0868" w:rsidP="004C0868">
      <w:pPr>
        <w:rPr>
          <w:rFonts w:ascii="Arial" w:hAnsi="Arial" w:cs="Arial"/>
        </w:rPr>
      </w:pPr>
    </w:p>
    <w:p w14:paraId="1F212978" w14:textId="77777777" w:rsidR="000460F4" w:rsidRDefault="000460F4" w:rsidP="004C0868">
      <w:pPr>
        <w:rPr>
          <w:rFonts w:ascii="Arial" w:hAnsi="Arial" w:cs="Arial"/>
          <w:b/>
        </w:rPr>
      </w:pPr>
    </w:p>
    <w:p w14:paraId="5640AE98" w14:textId="77777777" w:rsidR="00B36DCF" w:rsidRDefault="00B36DCF" w:rsidP="004C0868">
      <w:pPr>
        <w:rPr>
          <w:rFonts w:ascii="Arial" w:hAnsi="Arial" w:cs="Arial"/>
          <w:b/>
        </w:rPr>
      </w:pPr>
    </w:p>
    <w:p w14:paraId="0A76DA6F" w14:textId="77777777" w:rsidR="00B36DCF" w:rsidRDefault="00B36DCF" w:rsidP="004C0868">
      <w:pPr>
        <w:rPr>
          <w:rFonts w:ascii="Arial" w:hAnsi="Arial" w:cs="Arial"/>
          <w:b/>
        </w:rPr>
      </w:pPr>
    </w:p>
    <w:p w14:paraId="0CA6864E" w14:textId="77777777" w:rsidR="00B36DCF" w:rsidRDefault="00B36DCF" w:rsidP="004C0868">
      <w:pPr>
        <w:rPr>
          <w:rFonts w:ascii="Arial" w:hAnsi="Arial" w:cs="Arial"/>
          <w:b/>
        </w:rPr>
      </w:pPr>
    </w:p>
    <w:p w14:paraId="6B7B17BB" w14:textId="77777777" w:rsidR="00B36DCF" w:rsidRDefault="00B36DCF" w:rsidP="004C0868">
      <w:pPr>
        <w:rPr>
          <w:rFonts w:ascii="Arial" w:hAnsi="Arial" w:cs="Arial"/>
          <w:b/>
        </w:rPr>
      </w:pPr>
    </w:p>
    <w:p w14:paraId="6C4A4004" w14:textId="77777777" w:rsidR="00B36DCF" w:rsidRDefault="00B36DCF" w:rsidP="004C0868">
      <w:pPr>
        <w:rPr>
          <w:rFonts w:ascii="Arial" w:hAnsi="Arial" w:cs="Arial"/>
          <w:b/>
        </w:rPr>
      </w:pPr>
    </w:p>
    <w:p w14:paraId="7786C69F" w14:textId="77777777" w:rsidR="00B36DCF" w:rsidRDefault="00B36DCF" w:rsidP="004C0868">
      <w:pPr>
        <w:rPr>
          <w:rFonts w:ascii="Arial" w:hAnsi="Arial" w:cs="Arial"/>
          <w:b/>
        </w:rPr>
      </w:pPr>
    </w:p>
    <w:p w14:paraId="087EB4A1" w14:textId="77777777" w:rsidR="00B36DCF" w:rsidRDefault="00B36DCF" w:rsidP="004C0868">
      <w:pPr>
        <w:rPr>
          <w:rFonts w:ascii="Arial" w:hAnsi="Arial" w:cs="Arial"/>
          <w:b/>
        </w:rPr>
      </w:pPr>
    </w:p>
    <w:p w14:paraId="7FE4497E" w14:textId="77777777" w:rsidR="00B36DCF" w:rsidRDefault="00B36DCF" w:rsidP="004C0868">
      <w:pPr>
        <w:rPr>
          <w:rFonts w:ascii="Arial" w:hAnsi="Arial" w:cs="Arial"/>
          <w:b/>
        </w:rPr>
      </w:pPr>
    </w:p>
    <w:p w14:paraId="73E47223" w14:textId="77777777" w:rsidR="00B36DCF" w:rsidRDefault="00B36DCF" w:rsidP="004C0868">
      <w:pPr>
        <w:rPr>
          <w:rFonts w:ascii="Arial" w:hAnsi="Arial" w:cs="Arial"/>
          <w:b/>
        </w:rPr>
      </w:pPr>
    </w:p>
    <w:p w14:paraId="1DFBA33A" w14:textId="77777777" w:rsidR="00B36DCF" w:rsidRDefault="00B36DCF" w:rsidP="004C0868">
      <w:pPr>
        <w:rPr>
          <w:rFonts w:ascii="Arial" w:hAnsi="Arial" w:cs="Arial"/>
          <w:b/>
        </w:rPr>
      </w:pPr>
    </w:p>
    <w:p w14:paraId="59B19AF2" w14:textId="77777777" w:rsidR="00B36DCF" w:rsidRDefault="00B36DCF" w:rsidP="004C0868">
      <w:pPr>
        <w:rPr>
          <w:rFonts w:ascii="Arial" w:hAnsi="Arial" w:cs="Arial"/>
          <w:b/>
        </w:rPr>
      </w:pPr>
    </w:p>
    <w:p w14:paraId="0D921C92" w14:textId="77777777" w:rsidR="00B36DCF" w:rsidRDefault="00B36DCF" w:rsidP="004C0868">
      <w:pPr>
        <w:rPr>
          <w:rFonts w:ascii="Arial" w:hAnsi="Arial" w:cs="Arial"/>
          <w:b/>
        </w:rPr>
      </w:pPr>
    </w:p>
    <w:p w14:paraId="395EBAAC" w14:textId="77777777" w:rsidR="00B36DCF" w:rsidRDefault="00B36DCF" w:rsidP="004C0868">
      <w:pPr>
        <w:rPr>
          <w:rFonts w:ascii="Arial" w:hAnsi="Arial" w:cs="Arial"/>
          <w:b/>
        </w:rPr>
      </w:pPr>
    </w:p>
    <w:p w14:paraId="022C23B7" w14:textId="77777777" w:rsidR="00B36DCF" w:rsidRDefault="00B36DCF" w:rsidP="004C0868">
      <w:pPr>
        <w:rPr>
          <w:rFonts w:ascii="Arial" w:hAnsi="Arial" w:cs="Arial"/>
          <w:b/>
        </w:rPr>
      </w:pPr>
    </w:p>
    <w:p w14:paraId="7262E50A" w14:textId="77777777" w:rsidR="00D145FA" w:rsidRDefault="00D145FA" w:rsidP="004C0868">
      <w:pPr>
        <w:rPr>
          <w:rFonts w:ascii="Arial" w:hAnsi="Arial" w:cs="Arial"/>
          <w:b/>
        </w:rPr>
      </w:pPr>
    </w:p>
    <w:p w14:paraId="56F9AE5D" w14:textId="77777777" w:rsidR="00D145FA" w:rsidRDefault="00D145FA" w:rsidP="004C0868">
      <w:pPr>
        <w:rPr>
          <w:rFonts w:ascii="Arial" w:hAnsi="Arial" w:cs="Arial"/>
          <w:b/>
        </w:rPr>
      </w:pPr>
    </w:p>
    <w:p w14:paraId="43A30EC3" w14:textId="77777777" w:rsidR="00D145FA" w:rsidRDefault="00D145FA" w:rsidP="004C0868">
      <w:pPr>
        <w:rPr>
          <w:rFonts w:ascii="Arial" w:hAnsi="Arial" w:cs="Arial"/>
          <w:b/>
        </w:rPr>
      </w:pPr>
    </w:p>
    <w:p w14:paraId="617A14AC" w14:textId="77777777" w:rsidR="00D145FA" w:rsidRDefault="00D145FA" w:rsidP="004C0868">
      <w:pPr>
        <w:rPr>
          <w:rFonts w:ascii="Arial" w:hAnsi="Arial" w:cs="Arial"/>
          <w:b/>
        </w:rPr>
      </w:pPr>
    </w:p>
    <w:p w14:paraId="2377EF6A" w14:textId="77777777" w:rsidR="00D145FA" w:rsidRDefault="00D145FA" w:rsidP="004C0868">
      <w:pPr>
        <w:rPr>
          <w:rFonts w:ascii="Arial" w:hAnsi="Arial" w:cs="Arial"/>
          <w:b/>
        </w:rPr>
      </w:pPr>
    </w:p>
    <w:p w14:paraId="4B2882AF" w14:textId="77777777" w:rsidR="00D145FA" w:rsidRDefault="00D145FA" w:rsidP="004C0868">
      <w:pPr>
        <w:rPr>
          <w:rFonts w:ascii="Arial" w:hAnsi="Arial" w:cs="Arial"/>
          <w:b/>
        </w:rPr>
      </w:pPr>
    </w:p>
    <w:p w14:paraId="6C2A50DC" w14:textId="77777777" w:rsidR="00D145FA" w:rsidRDefault="00D145FA" w:rsidP="004C0868">
      <w:pPr>
        <w:rPr>
          <w:rFonts w:ascii="Arial" w:hAnsi="Arial" w:cs="Arial"/>
          <w:b/>
        </w:rPr>
      </w:pPr>
    </w:p>
    <w:p w14:paraId="2E6CE73B" w14:textId="77777777" w:rsidR="000460F4" w:rsidRDefault="000460F4">
      <w:pPr>
        <w:rPr>
          <w:lang w:val="en-US"/>
        </w:rPr>
      </w:pPr>
    </w:p>
    <w:sectPr w:rsidR="000460F4" w:rsidSect="00AB2E39">
      <w:headerReference w:type="default" r:id="rId9"/>
      <w:footerReference w:type="even" r:id="rId10"/>
      <w:footerReference w:type="default" r:id="rId11"/>
      <w:pgSz w:w="16840" w:h="11900" w:orient="landscape"/>
      <w:pgMar w:top="1797" w:right="851" w:bottom="1701"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424E" w14:textId="77777777" w:rsidR="00B26370" w:rsidRDefault="00B26370" w:rsidP="00675477">
      <w:r>
        <w:separator/>
      </w:r>
    </w:p>
  </w:endnote>
  <w:endnote w:type="continuationSeparator" w:id="0">
    <w:p w14:paraId="25B428CE" w14:textId="77777777" w:rsidR="00B26370" w:rsidRDefault="00B26370" w:rsidP="006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0424" w14:textId="77777777" w:rsidR="00675477" w:rsidRDefault="00675477" w:rsidP="006F4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96AC" w14:textId="77777777" w:rsidR="00675477" w:rsidRDefault="00675477" w:rsidP="00675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959B" w14:textId="0A8F9FF8" w:rsidR="00675477" w:rsidRDefault="00675477" w:rsidP="006F4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5B0">
      <w:rPr>
        <w:rStyle w:val="PageNumber"/>
        <w:noProof/>
      </w:rPr>
      <w:t>2</w:t>
    </w:r>
    <w:r>
      <w:rPr>
        <w:rStyle w:val="PageNumber"/>
      </w:rPr>
      <w:fldChar w:fldCharType="end"/>
    </w:r>
  </w:p>
  <w:p w14:paraId="6F7C35BF" w14:textId="6367EEED" w:rsidR="00675477" w:rsidRDefault="00EC1D5A" w:rsidP="00675477">
    <w:pPr>
      <w:pStyle w:val="Footer"/>
      <w:ind w:right="360"/>
    </w:pPr>
    <w:r>
      <w:t>S</w:t>
    </w:r>
    <w:r w:rsidR="00647F89">
      <w:t>SAB Strategic Plan &amp; Work Programme for 2016-17</w:t>
    </w:r>
    <w:r w:rsidR="000855B0">
      <w:t>/final</w:t>
    </w:r>
    <w:r w:rsidR="00350788">
      <w:t>/</w:t>
    </w:r>
    <w:r w:rsidR="00104246">
      <w:t>v</w:t>
    </w:r>
    <w:r w:rsidR="00647F89">
      <w:t>5</w:t>
    </w:r>
    <w:r w:rsidR="00104246">
      <w:t>/</w:t>
    </w:r>
    <w:r w:rsidR="00647F89">
      <w:t>Sept</w:t>
    </w:r>
    <w:r w:rsidR="00E6728B">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A124" w14:textId="77777777" w:rsidR="00B26370" w:rsidRDefault="00B26370" w:rsidP="00675477">
      <w:r>
        <w:separator/>
      </w:r>
    </w:p>
  </w:footnote>
  <w:footnote w:type="continuationSeparator" w:id="0">
    <w:p w14:paraId="60005D7D" w14:textId="77777777" w:rsidR="00B26370" w:rsidRDefault="00B26370" w:rsidP="0067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68C9" w14:textId="77777777" w:rsidR="004174A5" w:rsidRDefault="00C5644E" w:rsidP="00A17719">
    <w:pPr>
      <w:pStyle w:val="Header"/>
      <w:tabs>
        <w:tab w:val="left" w:pos="3495"/>
      </w:tabs>
    </w:pPr>
    <w:r>
      <w:rPr>
        <w:i/>
        <w:noProof/>
        <w:lang w:eastAsia="en-GB"/>
      </w:rPr>
      <mc:AlternateContent>
        <mc:Choice Requires="wps">
          <w:drawing>
            <wp:anchor distT="0" distB="0" distL="114300" distR="114300" simplePos="0" relativeHeight="251659264" behindDoc="0" locked="0" layoutInCell="1" allowOverlap="1" wp14:anchorId="3DDA36B5" wp14:editId="77718B74">
              <wp:simplePos x="0" y="0"/>
              <wp:positionH relativeFrom="column">
                <wp:posOffset>7816215</wp:posOffset>
              </wp:positionH>
              <wp:positionV relativeFrom="paragraph">
                <wp:posOffset>-1905</wp:posOffset>
              </wp:positionV>
              <wp:extent cx="1701165" cy="1339215"/>
              <wp:effectExtent l="0" t="0" r="13335"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339215"/>
                      </a:xfrm>
                      <a:prstGeom prst="rect">
                        <a:avLst/>
                      </a:prstGeom>
                      <a:solidFill>
                        <a:srgbClr val="FFFFFF"/>
                      </a:solidFill>
                      <a:ln w="9525">
                        <a:solidFill>
                          <a:srgbClr val="000000"/>
                        </a:solidFill>
                        <a:miter lim="800000"/>
                        <a:headEnd/>
                        <a:tailEnd/>
                      </a:ln>
                    </wps:spPr>
                    <wps:txbx>
                      <w:txbxContent>
                        <w:p w14:paraId="4B268EEC" w14:textId="77777777" w:rsidR="00C5644E" w:rsidRDefault="00C5644E" w:rsidP="001410BE">
                          <w:r>
                            <w:rPr>
                              <w:noProof/>
                              <w:lang w:eastAsia="en-GB"/>
                            </w:rPr>
                            <w:drawing>
                              <wp:inline distT="0" distB="0" distL="0" distR="0" wp14:anchorId="7A49397F" wp14:editId="662FB266">
                                <wp:extent cx="1605280" cy="882650"/>
                                <wp:effectExtent l="0" t="0" r="0" b="0"/>
                                <wp:docPr id="5" name="Picture 5"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82650"/>
                                        </a:xfrm>
                                        <a:prstGeom prst="rect">
                                          <a:avLst/>
                                        </a:prstGeom>
                                        <a:noFill/>
                                        <a:ln>
                                          <a:noFill/>
                                        </a:ln>
                                      </pic:spPr>
                                    </pic:pic>
                                  </a:graphicData>
                                </a:graphic>
                              </wp:inline>
                            </w:drawing>
                          </w:r>
                        </w:p>
                        <w:p w14:paraId="2145CE53" w14:textId="77777777" w:rsidR="00C5644E" w:rsidRPr="00882E87" w:rsidRDefault="00C5644E" w:rsidP="001410BE">
                          <w:r>
                            <w:rPr>
                              <w:noProof/>
                              <w:lang w:eastAsia="en-GB"/>
                            </w:rPr>
                            <w:drawing>
                              <wp:inline distT="0" distB="0" distL="0" distR="0" wp14:anchorId="4EDBD73C" wp14:editId="62DCED04">
                                <wp:extent cx="276225" cy="266065"/>
                                <wp:effectExtent l="0" t="0" r="9525" b="635"/>
                                <wp:docPr id="6" name="Picture 6" descr="Image result for editable twitter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editable twitter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765CEE">
                            <w:rPr>
                              <w:rFonts w:ascii="Arial" w:hAnsi="Arial" w:cs="Arial"/>
                              <w:b/>
                              <w:sz w:val="16"/>
                              <w:szCs w:val="16"/>
                            </w:rPr>
                            <w:t>SSAB@SSAdultsBoard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A36B5" id="_x0000_t202" coordsize="21600,21600" o:spt="202" path="m,l,21600r21600,l21600,xe">
              <v:stroke joinstyle="miter"/>
              <v:path gradientshapeok="t" o:connecttype="rect"/>
            </v:shapetype>
            <v:shape id="Text Box 9" o:spid="_x0000_s1026" type="#_x0000_t202" style="position:absolute;margin-left:615.45pt;margin-top:-.15pt;width:133.9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">
              <v:textbox>
                <w:txbxContent>
                  <w:p w14:paraId="4B268EEC" w14:textId="77777777" w:rsidR="00C5644E" w:rsidRDefault="00C5644E" w:rsidP="001410BE">
                    <w:r>
                      <w:rPr>
                        <w:noProof/>
                        <w:lang w:eastAsia="en-GB"/>
                      </w:rPr>
                      <w:drawing>
                        <wp:inline distT="0" distB="0" distL="0" distR="0" wp14:anchorId="7A49397F" wp14:editId="662FB266">
                          <wp:extent cx="1605280" cy="882650"/>
                          <wp:effectExtent l="0" t="0" r="0" b="0"/>
                          <wp:docPr id="5" name="Picture 5"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82650"/>
                                  </a:xfrm>
                                  <a:prstGeom prst="rect">
                                    <a:avLst/>
                                  </a:prstGeom>
                                  <a:noFill/>
                                  <a:ln>
                                    <a:noFill/>
                                  </a:ln>
                                </pic:spPr>
                              </pic:pic>
                            </a:graphicData>
                          </a:graphic>
                        </wp:inline>
                      </w:drawing>
                    </w:r>
                  </w:p>
                  <w:p w14:paraId="2145CE53" w14:textId="77777777" w:rsidR="00C5644E" w:rsidRPr="00882E87" w:rsidRDefault="00C5644E" w:rsidP="001410BE">
                    <w:r>
                      <w:rPr>
                        <w:noProof/>
                        <w:lang w:eastAsia="en-GB"/>
                      </w:rPr>
                      <w:drawing>
                        <wp:inline distT="0" distB="0" distL="0" distR="0" wp14:anchorId="4EDBD73C" wp14:editId="62DCED04">
                          <wp:extent cx="276225" cy="266065"/>
                          <wp:effectExtent l="0" t="0" r="9525" b="635"/>
                          <wp:docPr id="6" name="Picture 6" descr="Image result for editable twitter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editable twitter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765CEE">
                      <w:rPr>
                        <w:rFonts w:ascii="Arial" w:hAnsi="Arial" w:cs="Arial"/>
                        <w:b/>
                        <w:sz w:val="16"/>
                        <w:szCs w:val="16"/>
                      </w:rPr>
                      <w:t>SSAB@SSAdultsBoard</w:t>
                    </w:r>
                  </w:p>
                </w:txbxContent>
              </v:textbox>
              <w10:wrap type="square"/>
            </v:shape>
          </w:pict>
        </mc:Fallback>
      </mc:AlternateContent>
    </w:r>
    <w:r w:rsidR="00E04881" w:rsidRPr="00A17719">
      <w:rPr>
        <w:i/>
        <w:noProof/>
        <w:lang w:eastAsia="en-GB"/>
      </w:rPr>
      <w:drawing>
        <wp:anchor distT="0" distB="0" distL="114300" distR="114300" simplePos="0" relativeHeight="251657216" behindDoc="0" locked="0" layoutInCell="1" allowOverlap="1" wp14:anchorId="59FFC8D7" wp14:editId="44C8C8EE">
          <wp:simplePos x="0" y="0"/>
          <wp:positionH relativeFrom="column">
            <wp:posOffset>2257425</wp:posOffset>
          </wp:positionH>
          <wp:positionV relativeFrom="paragraph">
            <wp:posOffset>314325</wp:posOffset>
          </wp:positionV>
          <wp:extent cx="762000" cy="728345"/>
          <wp:effectExtent l="0" t="0" r="0" b="0"/>
          <wp:wrapSquare wrapText="right"/>
          <wp:docPr id="25" name="Picture 25" descr="wmp-logo-keyline(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p-logo-keyline(800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719" w:rsidRPr="00A17719">
      <w:rPr>
        <w:i/>
        <w:noProof/>
        <w:lang w:eastAsia="en-GB"/>
      </w:rPr>
      <w:drawing>
        <wp:inline distT="0" distB="0" distL="0" distR="0" wp14:anchorId="65D130B8" wp14:editId="2546F004">
          <wp:extent cx="1235869" cy="445358"/>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 Logo 2015.png"/>
                  <pic:cNvPicPr/>
                </pic:nvPicPr>
                <pic:blipFill>
                  <a:blip r:embed="rId5">
                    <a:extLst>
                      <a:ext uri="{28A0092B-C50C-407E-A947-70E740481C1C}">
                        <a14:useLocalDpi xmlns:a14="http://schemas.microsoft.com/office/drawing/2010/main" val="0"/>
                      </a:ext>
                    </a:extLst>
                  </a:blip>
                  <a:stretch>
                    <a:fillRect/>
                  </a:stretch>
                </pic:blipFill>
                <pic:spPr>
                  <a:xfrm>
                    <a:off x="0" y="0"/>
                    <a:ext cx="1235869" cy="445358"/>
                  </a:xfrm>
                  <a:prstGeom prst="rect">
                    <a:avLst/>
                  </a:prstGeom>
                </pic:spPr>
              </pic:pic>
            </a:graphicData>
          </a:graphic>
        </wp:inline>
      </w:drawing>
    </w:r>
    <w:r w:rsidR="00A17719" w:rsidRPr="00A17719">
      <w:rPr>
        <w:i/>
        <w:noProof/>
        <w:lang w:eastAsia="en-GB"/>
      </w:rPr>
      <w:drawing>
        <wp:inline distT="0" distB="0" distL="0" distR="0" wp14:anchorId="2D7295E2" wp14:editId="1FECBD12">
          <wp:extent cx="866775" cy="571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2015.jpg"/>
                  <pic:cNvPicPr/>
                </pic:nvPicPr>
                <pic:blipFill>
                  <a:blip r:embed="rId6">
                    <a:extLst>
                      <a:ext uri="{28A0092B-C50C-407E-A947-70E740481C1C}">
                        <a14:useLocalDpi xmlns:a14="http://schemas.microsoft.com/office/drawing/2010/main" val="0"/>
                      </a:ext>
                    </a:extLst>
                  </a:blip>
                  <a:stretch>
                    <a:fillRect/>
                  </a:stretch>
                </pic:blipFill>
                <pic:spPr>
                  <a:xfrm>
                    <a:off x="0" y="0"/>
                    <a:ext cx="866775" cy="571500"/>
                  </a:xfrm>
                  <a:prstGeom prst="rect">
                    <a:avLst/>
                  </a:prstGeom>
                </pic:spPr>
              </pic:pic>
            </a:graphicData>
          </a:graphic>
        </wp:inline>
      </w:drawing>
    </w:r>
    <w:r w:rsidR="00CA4425">
      <w:tab/>
    </w:r>
  </w:p>
  <w:p w14:paraId="389F629C" w14:textId="6AF2FCB7" w:rsidR="00EC1D5A" w:rsidRDefault="00A17719" w:rsidP="00A17719">
    <w:pPr>
      <w:pStyle w:val="Header"/>
      <w:tabs>
        <w:tab w:val="left" w:pos="3495"/>
      </w:tabs>
    </w:pPr>
    <w:r>
      <w:tab/>
    </w:r>
    <w:r w:rsidR="00E04881">
      <w:t xml:space="preserve">          </w:t>
    </w:r>
    <w:r w:rsidR="00630478">
      <w:t xml:space="preserve">              </w:t>
    </w:r>
    <w:r w:rsidR="00630478">
      <w:rPr>
        <w:noProof/>
        <w:lang w:eastAsia="en-GB"/>
      </w:rPr>
      <w:drawing>
        <wp:inline distT="0" distB="0" distL="0" distR="0" wp14:anchorId="581E1755" wp14:editId="1571EFC6">
          <wp:extent cx="1152525" cy="581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ell &amp; West Birmingham Hosp NHS Trust.jpg"/>
                  <pic:cNvPicPr/>
                </pic:nvPicPr>
                <pic:blipFill>
                  <a:blip r:embed="rId7">
                    <a:extLst>
                      <a:ext uri="{28A0092B-C50C-407E-A947-70E740481C1C}">
                        <a14:useLocalDpi xmlns:a14="http://schemas.microsoft.com/office/drawing/2010/main" val="0"/>
                      </a:ext>
                    </a:extLst>
                  </a:blip>
                  <a:stretch>
                    <a:fillRect/>
                  </a:stretch>
                </pic:blipFill>
                <pic:spPr>
                  <a:xfrm>
                    <a:off x="0" y="0"/>
                    <a:ext cx="1152525" cy="581025"/>
                  </a:xfrm>
                  <a:prstGeom prst="rect">
                    <a:avLst/>
                  </a:prstGeom>
                </pic:spPr>
              </pic:pic>
            </a:graphicData>
          </a:graphic>
        </wp:inline>
      </w:drawing>
    </w:r>
    <w:r w:rsidR="00630478">
      <w:t xml:space="preserve">    </w:t>
    </w:r>
    <w:r w:rsidR="00630478">
      <w:rPr>
        <w:noProof/>
        <w:lang w:eastAsia="en-GB"/>
      </w:rPr>
      <w:drawing>
        <wp:inline distT="0" distB="0" distL="0" distR="0" wp14:anchorId="4F0834E1" wp14:editId="08E16D30">
          <wp:extent cx="1200150" cy="68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ountry Partnership NHS Foundation Trust.jpg"/>
                  <pic:cNvPicPr/>
                </pic:nvPicPr>
                <pic:blipFill>
                  <a:blip r:embed="rId8">
                    <a:extLst>
                      <a:ext uri="{28A0092B-C50C-407E-A947-70E740481C1C}">
                        <a14:useLocalDpi xmlns:a14="http://schemas.microsoft.com/office/drawing/2010/main" val="0"/>
                      </a:ext>
                    </a:extLst>
                  </a:blip>
                  <a:stretch>
                    <a:fillRect/>
                  </a:stretch>
                </pic:blipFill>
                <pic:spPr>
                  <a:xfrm>
                    <a:off x="0" y="0"/>
                    <a:ext cx="120015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691"/>
    <w:multiLevelType w:val="hybridMultilevel"/>
    <w:tmpl w:val="2D2A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6528"/>
    <w:multiLevelType w:val="hybridMultilevel"/>
    <w:tmpl w:val="FAA2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47585"/>
    <w:multiLevelType w:val="hybridMultilevel"/>
    <w:tmpl w:val="931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74049"/>
    <w:multiLevelType w:val="hybridMultilevel"/>
    <w:tmpl w:val="025C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24F2B"/>
    <w:multiLevelType w:val="hybridMultilevel"/>
    <w:tmpl w:val="F444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40EE8"/>
    <w:multiLevelType w:val="hybridMultilevel"/>
    <w:tmpl w:val="1AD2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84234"/>
    <w:multiLevelType w:val="hybridMultilevel"/>
    <w:tmpl w:val="8024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AB45A1"/>
    <w:multiLevelType w:val="hybridMultilevel"/>
    <w:tmpl w:val="0A58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87949"/>
    <w:multiLevelType w:val="hybridMultilevel"/>
    <w:tmpl w:val="888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1129F"/>
    <w:multiLevelType w:val="hybridMultilevel"/>
    <w:tmpl w:val="7BB2CD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533E4"/>
    <w:multiLevelType w:val="hybridMultilevel"/>
    <w:tmpl w:val="FF2A72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45CBD"/>
    <w:multiLevelType w:val="hybridMultilevel"/>
    <w:tmpl w:val="F536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6"/>
  </w:num>
  <w:num w:numId="5">
    <w:abstractNumId w:val="7"/>
  </w:num>
  <w:num w:numId="6">
    <w:abstractNumId w:val="1"/>
  </w:num>
  <w:num w:numId="7">
    <w:abstractNumId w:val="9"/>
  </w:num>
  <w:num w:numId="8">
    <w:abstractNumId w:val="10"/>
  </w:num>
  <w:num w:numId="9">
    <w:abstractNumId w:val="4"/>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A3"/>
    <w:rsid w:val="00007D4F"/>
    <w:rsid w:val="000176B4"/>
    <w:rsid w:val="00034539"/>
    <w:rsid w:val="000460F4"/>
    <w:rsid w:val="00073617"/>
    <w:rsid w:val="000855B0"/>
    <w:rsid w:val="000A5E38"/>
    <w:rsid w:val="000B1E0B"/>
    <w:rsid w:val="000C368E"/>
    <w:rsid w:val="00104246"/>
    <w:rsid w:val="00141CC4"/>
    <w:rsid w:val="001500AF"/>
    <w:rsid w:val="001528AC"/>
    <w:rsid w:val="00177769"/>
    <w:rsid w:val="00185EDF"/>
    <w:rsid w:val="001E024A"/>
    <w:rsid w:val="001E7920"/>
    <w:rsid w:val="00220BC3"/>
    <w:rsid w:val="00223A04"/>
    <w:rsid w:val="00271AD1"/>
    <w:rsid w:val="002B29A3"/>
    <w:rsid w:val="002C5886"/>
    <w:rsid w:val="002F2A55"/>
    <w:rsid w:val="00306930"/>
    <w:rsid w:val="00311D29"/>
    <w:rsid w:val="00323A77"/>
    <w:rsid w:val="003307B6"/>
    <w:rsid w:val="00350788"/>
    <w:rsid w:val="00371D2E"/>
    <w:rsid w:val="003C4799"/>
    <w:rsid w:val="003F3094"/>
    <w:rsid w:val="004174A5"/>
    <w:rsid w:val="00434031"/>
    <w:rsid w:val="00454BD5"/>
    <w:rsid w:val="0046234C"/>
    <w:rsid w:val="004774E8"/>
    <w:rsid w:val="004A076F"/>
    <w:rsid w:val="004C0868"/>
    <w:rsid w:val="004F0C70"/>
    <w:rsid w:val="004F70DB"/>
    <w:rsid w:val="00504B4D"/>
    <w:rsid w:val="00521150"/>
    <w:rsid w:val="00571137"/>
    <w:rsid w:val="0060365E"/>
    <w:rsid w:val="00621ABE"/>
    <w:rsid w:val="00630478"/>
    <w:rsid w:val="00647F89"/>
    <w:rsid w:val="00652D05"/>
    <w:rsid w:val="00675477"/>
    <w:rsid w:val="00677D4C"/>
    <w:rsid w:val="00690B9E"/>
    <w:rsid w:val="006B26A8"/>
    <w:rsid w:val="00721814"/>
    <w:rsid w:val="00723908"/>
    <w:rsid w:val="00731D43"/>
    <w:rsid w:val="007625AD"/>
    <w:rsid w:val="0078222C"/>
    <w:rsid w:val="007908B9"/>
    <w:rsid w:val="007C2D75"/>
    <w:rsid w:val="007C4631"/>
    <w:rsid w:val="008239B4"/>
    <w:rsid w:val="0084691F"/>
    <w:rsid w:val="00871E3B"/>
    <w:rsid w:val="008938AA"/>
    <w:rsid w:val="00895BB8"/>
    <w:rsid w:val="008B2055"/>
    <w:rsid w:val="008E2F0D"/>
    <w:rsid w:val="0090076C"/>
    <w:rsid w:val="0091010B"/>
    <w:rsid w:val="009230F8"/>
    <w:rsid w:val="00940CA3"/>
    <w:rsid w:val="00967DBA"/>
    <w:rsid w:val="00A02AF7"/>
    <w:rsid w:val="00A17719"/>
    <w:rsid w:val="00A32C09"/>
    <w:rsid w:val="00A56FEA"/>
    <w:rsid w:val="00A92692"/>
    <w:rsid w:val="00AB2E39"/>
    <w:rsid w:val="00AC205E"/>
    <w:rsid w:val="00AD7CDA"/>
    <w:rsid w:val="00AE647B"/>
    <w:rsid w:val="00AF05F6"/>
    <w:rsid w:val="00AF4563"/>
    <w:rsid w:val="00B01A99"/>
    <w:rsid w:val="00B02176"/>
    <w:rsid w:val="00B02803"/>
    <w:rsid w:val="00B21D11"/>
    <w:rsid w:val="00B26370"/>
    <w:rsid w:val="00B36DCF"/>
    <w:rsid w:val="00B664A8"/>
    <w:rsid w:val="00B729CD"/>
    <w:rsid w:val="00B86E55"/>
    <w:rsid w:val="00B87792"/>
    <w:rsid w:val="00B94C88"/>
    <w:rsid w:val="00B967E2"/>
    <w:rsid w:val="00BC11E2"/>
    <w:rsid w:val="00BD57EE"/>
    <w:rsid w:val="00BD5EAF"/>
    <w:rsid w:val="00C14FB5"/>
    <w:rsid w:val="00C1507C"/>
    <w:rsid w:val="00C15156"/>
    <w:rsid w:val="00C16CDF"/>
    <w:rsid w:val="00C24764"/>
    <w:rsid w:val="00C5644E"/>
    <w:rsid w:val="00C92DBB"/>
    <w:rsid w:val="00CA4425"/>
    <w:rsid w:val="00CA771E"/>
    <w:rsid w:val="00CA7C00"/>
    <w:rsid w:val="00CC2D5E"/>
    <w:rsid w:val="00CC47DD"/>
    <w:rsid w:val="00D003AC"/>
    <w:rsid w:val="00D145FA"/>
    <w:rsid w:val="00D17936"/>
    <w:rsid w:val="00D96EEF"/>
    <w:rsid w:val="00DB1348"/>
    <w:rsid w:val="00DB3CBB"/>
    <w:rsid w:val="00DE5326"/>
    <w:rsid w:val="00E01C0F"/>
    <w:rsid w:val="00E04881"/>
    <w:rsid w:val="00E5280F"/>
    <w:rsid w:val="00E6153C"/>
    <w:rsid w:val="00E6728B"/>
    <w:rsid w:val="00E7177E"/>
    <w:rsid w:val="00E7322F"/>
    <w:rsid w:val="00EC1D5A"/>
    <w:rsid w:val="00EC64A0"/>
    <w:rsid w:val="00F44A1B"/>
    <w:rsid w:val="00F56965"/>
    <w:rsid w:val="00F760A1"/>
    <w:rsid w:val="00F95163"/>
    <w:rsid w:val="00FA1618"/>
    <w:rsid w:val="00FB158D"/>
    <w:rsid w:val="00FB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CD6979"/>
  <w14:defaultImageDpi w14:val="300"/>
  <w15:docId w15:val="{703B435F-3382-494F-BFB3-520C7E3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5477"/>
    <w:pPr>
      <w:tabs>
        <w:tab w:val="center" w:pos="4513"/>
        <w:tab w:val="right" w:pos="9026"/>
      </w:tabs>
    </w:pPr>
  </w:style>
  <w:style w:type="character" w:customStyle="1" w:styleId="FooterChar">
    <w:name w:val="Footer Char"/>
    <w:basedOn w:val="DefaultParagraphFont"/>
    <w:link w:val="Footer"/>
    <w:uiPriority w:val="99"/>
    <w:rsid w:val="00675477"/>
    <w:rPr>
      <w:lang w:val="en-GB"/>
    </w:rPr>
  </w:style>
  <w:style w:type="character" w:styleId="PageNumber">
    <w:name w:val="page number"/>
    <w:basedOn w:val="DefaultParagraphFont"/>
    <w:uiPriority w:val="99"/>
    <w:semiHidden/>
    <w:unhideWhenUsed/>
    <w:rsid w:val="00675477"/>
  </w:style>
  <w:style w:type="paragraph" w:styleId="ListParagraph">
    <w:name w:val="List Paragraph"/>
    <w:basedOn w:val="Normal"/>
    <w:uiPriority w:val="34"/>
    <w:qFormat/>
    <w:rsid w:val="0046234C"/>
    <w:pPr>
      <w:ind w:left="720"/>
      <w:contextualSpacing/>
    </w:pPr>
  </w:style>
  <w:style w:type="paragraph" w:styleId="Header">
    <w:name w:val="header"/>
    <w:basedOn w:val="Normal"/>
    <w:link w:val="HeaderChar"/>
    <w:uiPriority w:val="99"/>
    <w:unhideWhenUsed/>
    <w:rsid w:val="00EC1D5A"/>
    <w:pPr>
      <w:tabs>
        <w:tab w:val="center" w:pos="4513"/>
        <w:tab w:val="right" w:pos="9026"/>
      </w:tabs>
    </w:pPr>
  </w:style>
  <w:style w:type="character" w:customStyle="1" w:styleId="HeaderChar">
    <w:name w:val="Header Char"/>
    <w:basedOn w:val="DefaultParagraphFont"/>
    <w:link w:val="Header"/>
    <w:uiPriority w:val="99"/>
    <w:rsid w:val="00EC1D5A"/>
    <w:rPr>
      <w:lang w:val="en-GB"/>
    </w:rPr>
  </w:style>
  <w:style w:type="paragraph" w:styleId="BalloonText">
    <w:name w:val="Balloon Text"/>
    <w:basedOn w:val="Normal"/>
    <w:link w:val="BalloonTextChar"/>
    <w:uiPriority w:val="99"/>
    <w:semiHidden/>
    <w:unhideWhenUsed/>
    <w:rsid w:val="00CA4425"/>
    <w:rPr>
      <w:rFonts w:ascii="Tahoma" w:hAnsi="Tahoma" w:cs="Tahoma"/>
      <w:sz w:val="16"/>
      <w:szCs w:val="16"/>
    </w:rPr>
  </w:style>
  <w:style w:type="character" w:customStyle="1" w:styleId="BalloonTextChar">
    <w:name w:val="Balloon Text Char"/>
    <w:basedOn w:val="DefaultParagraphFont"/>
    <w:link w:val="BalloonText"/>
    <w:uiPriority w:val="99"/>
    <w:semiHidden/>
    <w:rsid w:val="00CA4425"/>
    <w:rPr>
      <w:rFonts w:ascii="Tahoma" w:hAnsi="Tahoma" w:cs="Tahoma"/>
      <w:sz w:val="16"/>
      <w:szCs w:val="16"/>
      <w:lang w:val="en-GB"/>
    </w:rPr>
  </w:style>
  <w:style w:type="character" w:styleId="Hyperlink">
    <w:name w:val="Hyperlink"/>
    <w:rsid w:val="00C5644E"/>
    <w:rPr>
      <w:color w:val="0000FF"/>
      <w:u w:val="single"/>
    </w:rPr>
  </w:style>
  <w:style w:type="character" w:styleId="CommentReference">
    <w:name w:val="annotation reference"/>
    <w:basedOn w:val="DefaultParagraphFont"/>
    <w:uiPriority w:val="99"/>
    <w:semiHidden/>
    <w:unhideWhenUsed/>
    <w:rsid w:val="00CA7C00"/>
    <w:rPr>
      <w:sz w:val="16"/>
      <w:szCs w:val="16"/>
    </w:rPr>
  </w:style>
  <w:style w:type="paragraph" w:styleId="CommentText">
    <w:name w:val="annotation text"/>
    <w:basedOn w:val="Normal"/>
    <w:link w:val="CommentTextChar"/>
    <w:uiPriority w:val="99"/>
    <w:semiHidden/>
    <w:unhideWhenUsed/>
    <w:rsid w:val="00CA7C00"/>
    <w:rPr>
      <w:sz w:val="20"/>
      <w:szCs w:val="20"/>
    </w:rPr>
  </w:style>
  <w:style w:type="character" w:customStyle="1" w:styleId="CommentTextChar">
    <w:name w:val="Comment Text Char"/>
    <w:basedOn w:val="DefaultParagraphFont"/>
    <w:link w:val="CommentText"/>
    <w:uiPriority w:val="99"/>
    <w:semiHidden/>
    <w:rsid w:val="00CA7C00"/>
    <w:rPr>
      <w:sz w:val="20"/>
      <w:szCs w:val="20"/>
      <w:lang w:val="en-GB"/>
    </w:rPr>
  </w:style>
  <w:style w:type="paragraph" w:styleId="CommentSubject">
    <w:name w:val="annotation subject"/>
    <w:basedOn w:val="CommentText"/>
    <w:next w:val="CommentText"/>
    <w:link w:val="CommentSubjectChar"/>
    <w:uiPriority w:val="99"/>
    <w:semiHidden/>
    <w:unhideWhenUsed/>
    <w:rsid w:val="00CA7C00"/>
    <w:rPr>
      <w:b/>
      <w:bCs/>
    </w:rPr>
  </w:style>
  <w:style w:type="character" w:customStyle="1" w:styleId="CommentSubjectChar">
    <w:name w:val="Comment Subject Char"/>
    <w:basedOn w:val="CommentTextChar"/>
    <w:link w:val="CommentSubject"/>
    <w:uiPriority w:val="99"/>
    <w:semiHidden/>
    <w:rsid w:val="00CA7C00"/>
    <w:rPr>
      <w:b/>
      <w:bCs/>
      <w:sz w:val="20"/>
      <w:szCs w:val="20"/>
      <w:lang w:val="en-GB"/>
    </w:rPr>
  </w:style>
  <w:style w:type="paragraph" w:styleId="Revision">
    <w:name w:val="Revision"/>
    <w:hidden/>
    <w:uiPriority w:val="99"/>
    <w:semiHidden/>
    <w:rsid w:val="00F569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1648">
      <w:bodyDiv w:val="1"/>
      <w:marLeft w:val="0"/>
      <w:marRight w:val="0"/>
      <w:marTop w:val="0"/>
      <w:marBottom w:val="0"/>
      <w:divBdr>
        <w:top w:val="none" w:sz="0" w:space="0" w:color="auto"/>
        <w:left w:val="none" w:sz="0" w:space="0" w:color="auto"/>
        <w:bottom w:val="none" w:sz="0" w:space="0" w:color="auto"/>
        <w:right w:val="none" w:sz="0" w:space="0" w:color="auto"/>
      </w:divBdr>
    </w:div>
    <w:div w:id="212843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2.png"/><Relationship Id="rId7" Type="http://schemas.openxmlformats.org/officeDocument/2006/relationships/image" Target="media/image6.jpg"/><Relationship Id="rId2" Type="http://schemas.openxmlformats.org/officeDocument/2006/relationships/hyperlink" Target="https://www.google.co.uk/url?q=http://www.kumb.com/forum/viewtopic.php?f%3D2%26t%3D160542%26p%3D4523296&amp;sa=U&amp;ved=0CBYQwW4wAGoVChMI453Ppf_QyAIVwlcUCh3cOwoA&amp;usg=AFQjCNE1-5OGPsGp-hNnAINhk5CzXAahug" TargetMode="External"/><Relationship Id="rId1" Type="http://schemas.openxmlformats.org/officeDocument/2006/relationships/image" Target="media/image1.jpeg"/><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F0E3-24C2-4263-94F8-4D1C0B9E5E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076078-1EB5-4A1E-8DF6-D200D7C6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Clarke</dc:creator>
  <cp:keywords>[]</cp:keywords>
  <cp:lastModifiedBy>Lisa Roberts</cp:lastModifiedBy>
  <cp:revision>2</cp:revision>
  <cp:lastPrinted>2016-01-13T11:30:00Z</cp:lastPrinted>
  <dcterms:created xsi:type="dcterms:W3CDTF">2017-02-03T09:46:00Z</dcterms:created>
  <dcterms:modified xsi:type="dcterms:W3CDTF">2017-02-03T09:46:00Z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fb145139-e655-402a-b00d-3acf309196a7</vt:lpwstr>
  </property>
  <property fmtid="{D5CDD505-2E9C-101B-9397-08002B2CF9AE}" pid="3" name="bjSaver">
    <vt:lpwstr>czgxOW6ILI5Z0stBM05ogwvWRFhfvjl0</vt:lpwstr>
  </property>
  <property fmtid="{D5CDD505-2E9C-101B-9397-08002B2CF9AE}" pid="4" name="bjDocumentSecurityLabel">
    <vt:lpwstr>NO PROTECTIVE MARKING</vt:lpwstr>
  </property>
  <property fmtid="{D5CDD505-2E9C-101B-9397-08002B2CF9AE}" pid="5" name="docprop-sandwellprotectivemarking">
    <vt:lpwstr>[]</vt:lpwstr>
  </property>
</Properties>
</file>